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5"/>
        <w:gridCol w:w="1901"/>
        <w:gridCol w:w="2367"/>
        <w:gridCol w:w="6080"/>
        <w:gridCol w:w="2067"/>
      </w:tblGrid>
      <w:tr w:rsidR="000F6C23" w14:paraId="5304D212" w14:textId="77777777" w:rsidTr="00524484">
        <w:tc>
          <w:tcPr>
            <w:tcW w:w="12950" w:type="dxa"/>
            <w:gridSpan w:val="5"/>
          </w:tcPr>
          <w:p w14:paraId="56716785" w14:textId="77777777" w:rsidR="000F6C23" w:rsidRDefault="000F6C23" w:rsidP="000F6C23">
            <w:pPr>
              <w:jc w:val="center"/>
            </w:pPr>
          </w:p>
          <w:p w14:paraId="579D35A0" w14:textId="77777777" w:rsidR="000F6C23" w:rsidRPr="000F6C23" w:rsidRDefault="000F6C23" w:rsidP="000F6C23">
            <w:pPr>
              <w:jc w:val="center"/>
              <w:rPr>
                <w:b/>
              </w:rPr>
            </w:pPr>
            <w:r w:rsidRPr="000F6C23">
              <w:rPr>
                <w:b/>
              </w:rPr>
              <w:t>INT</w:t>
            </w:r>
            <w:r>
              <w:rPr>
                <w:b/>
              </w:rPr>
              <w:t xml:space="preserve">TEREG VI-A NEXT ROMANIA-REPUBLIC OF MOLDOVA </w:t>
            </w:r>
            <w:r w:rsidRPr="000F6C23">
              <w:rPr>
                <w:b/>
              </w:rPr>
              <w:t>PROGRAMME</w:t>
            </w:r>
          </w:p>
          <w:p w14:paraId="451F32EF" w14:textId="359D79B2" w:rsidR="000F6C23" w:rsidRPr="000F6C23" w:rsidRDefault="000F6C23" w:rsidP="000F6C23">
            <w:pPr>
              <w:jc w:val="center"/>
              <w:rPr>
                <w:b/>
              </w:rPr>
            </w:pPr>
            <w:r w:rsidRPr="000F6C23">
              <w:rPr>
                <w:b/>
              </w:rPr>
              <w:t xml:space="preserve">CORRINGENDUM OF THE APPLICATION PACK FOR THE FIRST CALL FOR PROPOSALS ON </w:t>
            </w:r>
            <w:r w:rsidR="00EC4C7F">
              <w:rPr>
                <w:b/>
              </w:rPr>
              <w:t>SMALL SCALE</w:t>
            </w:r>
            <w:r w:rsidRPr="000F6C23">
              <w:rPr>
                <w:b/>
              </w:rPr>
              <w:t xml:space="preserve"> PROJECTS</w:t>
            </w:r>
          </w:p>
          <w:p w14:paraId="58F1E5AC" w14:textId="77777777" w:rsidR="000F6C23" w:rsidRDefault="000F6C23" w:rsidP="000F6C23">
            <w:pPr>
              <w:jc w:val="center"/>
            </w:pPr>
          </w:p>
        </w:tc>
      </w:tr>
      <w:tr w:rsidR="00F7331F" w14:paraId="6799BB19" w14:textId="77777777" w:rsidTr="00C6727A">
        <w:tc>
          <w:tcPr>
            <w:tcW w:w="535" w:type="dxa"/>
          </w:tcPr>
          <w:p w14:paraId="7AFBED87" w14:textId="77777777" w:rsidR="000F6C23" w:rsidRDefault="000F6C23" w:rsidP="000F6C23">
            <w:pPr>
              <w:jc w:val="center"/>
            </w:pPr>
            <w:r>
              <w:t>No.</w:t>
            </w:r>
          </w:p>
        </w:tc>
        <w:tc>
          <w:tcPr>
            <w:tcW w:w="1901" w:type="dxa"/>
          </w:tcPr>
          <w:p w14:paraId="2DD450F3" w14:textId="77777777" w:rsidR="000F6C23" w:rsidRDefault="000F6C23" w:rsidP="000F6C23">
            <w:pPr>
              <w:jc w:val="center"/>
            </w:pPr>
            <w:r w:rsidRPr="000F6C23">
              <w:t>Document</w:t>
            </w:r>
          </w:p>
        </w:tc>
        <w:tc>
          <w:tcPr>
            <w:tcW w:w="2367" w:type="dxa"/>
          </w:tcPr>
          <w:p w14:paraId="45324C53" w14:textId="77777777" w:rsidR="000F6C23" w:rsidRDefault="000F6C23" w:rsidP="000F6C23">
            <w:pPr>
              <w:jc w:val="center"/>
            </w:pPr>
            <w:r w:rsidRPr="000F6C23">
              <w:t>Initial text</w:t>
            </w:r>
          </w:p>
        </w:tc>
        <w:tc>
          <w:tcPr>
            <w:tcW w:w="6080" w:type="dxa"/>
          </w:tcPr>
          <w:p w14:paraId="35A6E205" w14:textId="2AB45121" w:rsidR="000F6C23" w:rsidRDefault="000F6C23" w:rsidP="000F6C23">
            <w:pPr>
              <w:jc w:val="center"/>
            </w:pPr>
            <w:r>
              <w:t>Revised</w:t>
            </w:r>
            <w:r w:rsidR="006C0C93">
              <w:t xml:space="preserve"> or new</w:t>
            </w:r>
            <w:r>
              <w:t xml:space="preserve"> text</w:t>
            </w:r>
          </w:p>
        </w:tc>
        <w:tc>
          <w:tcPr>
            <w:tcW w:w="2067" w:type="dxa"/>
          </w:tcPr>
          <w:p w14:paraId="5E39B9CC" w14:textId="77777777" w:rsidR="000F6C23" w:rsidRDefault="000F6C23" w:rsidP="000F6C23">
            <w:pPr>
              <w:jc w:val="center"/>
            </w:pPr>
            <w:r w:rsidRPr="000F6C23">
              <w:t>Observations</w:t>
            </w:r>
          </w:p>
        </w:tc>
      </w:tr>
      <w:tr w:rsidR="00F7331F" w14:paraId="5143B7FF" w14:textId="77777777" w:rsidTr="00C6727A">
        <w:tc>
          <w:tcPr>
            <w:tcW w:w="535" w:type="dxa"/>
          </w:tcPr>
          <w:p w14:paraId="0FAB8ED1" w14:textId="272F1ECB" w:rsidR="00B507D6" w:rsidRDefault="00785010">
            <w:r>
              <w:t>1</w:t>
            </w:r>
          </w:p>
        </w:tc>
        <w:tc>
          <w:tcPr>
            <w:tcW w:w="1901" w:type="dxa"/>
          </w:tcPr>
          <w:p w14:paraId="4392AE82" w14:textId="77777777" w:rsidR="000F6C23" w:rsidRPr="000F6C23" w:rsidRDefault="000F6C23" w:rsidP="000F6C23">
            <w:pPr>
              <w:rPr>
                <w:b/>
              </w:rPr>
            </w:pPr>
            <w:r w:rsidRPr="000F6C23">
              <w:rPr>
                <w:b/>
              </w:rPr>
              <w:t>Guidelines for Grant Applicants</w:t>
            </w:r>
          </w:p>
          <w:p w14:paraId="6D3D8F1C" w14:textId="77777777" w:rsidR="000F6C23" w:rsidRDefault="000F6C23" w:rsidP="00FD4573"/>
          <w:p w14:paraId="6DA815DD" w14:textId="77777777" w:rsidR="000F6C23" w:rsidRDefault="00B507D6" w:rsidP="00FD4573">
            <w:r w:rsidRPr="00FD4573">
              <w:t>2.4.2</w:t>
            </w:r>
            <w:bookmarkStart w:id="0" w:name="_Toc141178415"/>
            <w:r w:rsidR="00FD4573">
              <w:t xml:space="preserve"> </w:t>
            </w:r>
            <w:r w:rsidR="00FD4573" w:rsidRPr="00FD4573">
              <w:t xml:space="preserve">Project’s contribution to the </w:t>
            </w:r>
            <w:proofErr w:type="spellStart"/>
            <w:r w:rsidR="00FD4573" w:rsidRPr="00FD4573">
              <w:t>Programme</w:t>
            </w:r>
            <w:bookmarkEnd w:id="0"/>
            <w:proofErr w:type="spellEnd"/>
            <w:r w:rsidR="00FD4573" w:rsidRPr="00FD4573">
              <w:t xml:space="preserve"> </w:t>
            </w:r>
          </w:p>
          <w:p w14:paraId="645BA051" w14:textId="620FF1AF" w:rsidR="00FD4573" w:rsidRPr="00FD4573" w:rsidRDefault="007B7562" w:rsidP="00FD4573">
            <w:r>
              <w:t xml:space="preserve">– </w:t>
            </w:r>
            <w:proofErr w:type="spellStart"/>
            <w:r>
              <w:t>pg</w:t>
            </w:r>
            <w:proofErr w:type="spellEnd"/>
            <w:r>
              <w:t xml:space="preserve"> 29</w:t>
            </w:r>
          </w:p>
          <w:p w14:paraId="2A2225F5" w14:textId="77777777" w:rsidR="00B507D6" w:rsidRDefault="00B507D6"/>
        </w:tc>
        <w:tc>
          <w:tcPr>
            <w:tcW w:w="2367" w:type="dxa"/>
          </w:tcPr>
          <w:p w14:paraId="7B16FC5F" w14:textId="77777777" w:rsidR="00B507D6" w:rsidRDefault="00FD4573" w:rsidP="00EF73A8">
            <w:r w:rsidRPr="00FD4573">
              <w:rPr>
                <w:lang w:val="en-GB"/>
              </w:rPr>
              <w:t xml:space="preserve">- Project </w:t>
            </w:r>
            <w:r w:rsidR="007F3991" w:rsidRPr="007F3991">
              <w:rPr>
                <w:color w:val="FF0000"/>
                <w:lang w:val="en-GB"/>
              </w:rPr>
              <w:t>overall</w:t>
            </w:r>
            <w:r w:rsidRPr="007F3991">
              <w:rPr>
                <w:color w:val="FF0000"/>
                <w:lang w:val="en-GB"/>
              </w:rPr>
              <w:t xml:space="preserve"> </w:t>
            </w:r>
            <w:r w:rsidRPr="00FD4573">
              <w:rPr>
                <w:lang w:val="en-GB"/>
              </w:rPr>
              <w:t>objective targets one single programme specific objective within the chosen priority;</w:t>
            </w:r>
          </w:p>
        </w:tc>
        <w:tc>
          <w:tcPr>
            <w:tcW w:w="6080" w:type="dxa"/>
          </w:tcPr>
          <w:p w14:paraId="3BDCB695" w14:textId="77777777" w:rsidR="00FD4573" w:rsidRPr="00FD4573" w:rsidRDefault="00FD4573" w:rsidP="00FD4573">
            <w:pPr>
              <w:rPr>
                <w:lang w:val="en-GB"/>
              </w:rPr>
            </w:pPr>
            <w:r w:rsidRPr="00FD4573">
              <w:rPr>
                <w:lang w:val="en-GB"/>
              </w:rPr>
              <w:t xml:space="preserve">- Project </w:t>
            </w:r>
            <w:r w:rsidRPr="007F3991">
              <w:rPr>
                <w:color w:val="FF0000"/>
                <w:lang w:val="en-GB"/>
              </w:rPr>
              <w:t>specific</w:t>
            </w:r>
            <w:r w:rsidRPr="00FD4573">
              <w:rPr>
                <w:lang w:val="en-GB"/>
              </w:rPr>
              <w:t xml:space="preserve"> objective targets one single programme specific objective within the chosen priority;</w:t>
            </w:r>
          </w:p>
          <w:p w14:paraId="1D554587" w14:textId="77777777" w:rsidR="00B507D6" w:rsidRDefault="00B507D6"/>
        </w:tc>
        <w:tc>
          <w:tcPr>
            <w:tcW w:w="2067" w:type="dxa"/>
          </w:tcPr>
          <w:p w14:paraId="6B5905E3" w14:textId="4C1CFAB3" w:rsidR="00B507D6" w:rsidRDefault="0071123E">
            <w:r w:rsidRPr="0071123E">
              <w:t>Text revised for clarity purposes, in order to better reflect the content of the Application Form</w:t>
            </w:r>
          </w:p>
        </w:tc>
      </w:tr>
    </w:tbl>
    <w:p w14:paraId="0657A02C" w14:textId="77777777" w:rsidR="007B7562" w:rsidRDefault="007B7562">
      <w:pPr>
        <w:sectPr w:rsidR="007B7562" w:rsidSect="00463FAD">
          <w:footerReference w:type="default" r:id="rId8"/>
          <w:pgSz w:w="15840" w:h="12240" w:orient="landscape"/>
          <w:pgMar w:top="1440" w:right="1440" w:bottom="1440" w:left="1440" w:header="720" w:footer="720" w:gutter="0"/>
          <w:cols w:space="720"/>
          <w:docGrid w:linePitch="360"/>
        </w:sectPr>
      </w:pPr>
    </w:p>
    <w:p w14:paraId="43ED5FA2" w14:textId="77777777" w:rsidR="007B7562" w:rsidRDefault="007B7562">
      <w:pPr>
        <w:sectPr w:rsidR="007B7562" w:rsidSect="007B7562">
          <w:type w:val="continuous"/>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535"/>
        <w:gridCol w:w="1901"/>
        <w:gridCol w:w="2367"/>
        <w:gridCol w:w="6080"/>
        <w:gridCol w:w="2067"/>
      </w:tblGrid>
      <w:tr w:rsidR="00F7331F" w14:paraId="5ECBA1F3" w14:textId="77777777" w:rsidTr="00C6727A">
        <w:tc>
          <w:tcPr>
            <w:tcW w:w="535" w:type="dxa"/>
          </w:tcPr>
          <w:p w14:paraId="2DF68615" w14:textId="334A495E" w:rsidR="00B507D6" w:rsidRDefault="00785010">
            <w:r>
              <w:t>2</w:t>
            </w:r>
          </w:p>
        </w:tc>
        <w:tc>
          <w:tcPr>
            <w:tcW w:w="1901" w:type="dxa"/>
          </w:tcPr>
          <w:p w14:paraId="31DDC1BA" w14:textId="77777777" w:rsidR="000F3697" w:rsidRDefault="000F3697" w:rsidP="001F320F"/>
          <w:p w14:paraId="235DBECF" w14:textId="77777777" w:rsidR="000F3697" w:rsidRPr="000F6C23" w:rsidRDefault="000F3697" w:rsidP="000F3697">
            <w:pPr>
              <w:rPr>
                <w:b/>
              </w:rPr>
            </w:pPr>
            <w:r w:rsidRPr="000F6C23">
              <w:rPr>
                <w:b/>
              </w:rPr>
              <w:t>Guidelines for Grant Applicants</w:t>
            </w:r>
          </w:p>
          <w:p w14:paraId="6582A24D" w14:textId="53685B3D" w:rsidR="001F320F" w:rsidRPr="001F320F" w:rsidRDefault="001F320F" w:rsidP="001F320F">
            <w:r w:rsidRPr="001F320F">
              <w:t xml:space="preserve">2.4.2 Project’s contribution to the </w:t>
            </w:r>
            <w:proofErr w:type="spellStart"/>
            <w:r w:rsidRPr="001F320F">
              <w:t>Programme</w:t>
            </w:r>
            <w:proofErr w:type="spellEnd"/>
            <w:r w:rsidRPr="001F320F">
              <w:t xml:space="preserve"> – </w:t>
            </w:r>
            <w:proofErr w:type="spellStart"/>
            <w:r w:rsidRPr="001F320F">
              <w:t>pg</w:t>
            </w:r>
            <w:proofErr w:type="spellEnd"/>
            <w:r w:rsidRPr="001F320F">
              <w:t xml:space="preserve"> </w:t>
            </w:r>
            <w:r w:rsidR="007B7562">
              <w:t>30</w:t>
            </w:r>
          </w:p>
          <w:p w14:paraId="5F995989" w14:textId="77777777" w:rsidR="00B507D6" w:rsidRDefault="00B507D6"/>
        </w:tc>
        <w:tc>
          <w:tcPr>
            <w:tcW w:w="2367" w:type="dxa"/>
          </w:tcPr>
          <w:p w14:paraId="190CB663" w14:textId="77777777" w:rsidR="00B507D6" w:rsidRDefault="00B52367" w:rsidP="00B52367">
            <w:r w:rsidRPr="00B52367">
              <w:rPr>
                <w:lang w:val="en-GB"/>
              </w:rPr>
              <w:t>Project corresponds to relevant intervention field(s) of the selected specific objective, as per Programme;</w:t>
            </w:r>
          </w:p>
        </w:tc>
        <w:tc>
          <w:tcPr>
            <w:tcW w:w="6080" w:type="dxa"/>
          </w:tcPr>
          <w:p w14:paraId="04AC1D46" w14:textId="24F4FC9F" w:rsidR="006C0C93" w:rsidRPr="007B7562" w:rsidRDefault="006C0C93">
            <w:r w:rsidRPr="007B7562">
              <w:t xml:space="preserve">Project corresponds to relevant intervention field(s) of the selected specific objective, as per </w:t>
            </w:r>
            <w:proofErr w:type="spellStart"/>
            <w:r w:rsidRPr="007B7562">
              <w:t>Programme</w:t>
            </w:r>
            <w:proofErr w:type="spellEnd"/>
            <w:r w:rsidR="007B7562">
              <w:rPr>
                <w:rStyle w:val="FootnoteReference"/>
              </w:rPr>
              <w:footnoteReference w:id="1"/>
            </w:r>
            <w:r w:rsidRPr="007B7562">
              <w:t xml:space="preserve"> ;</w:t>
            </w:r>
          </w:p>
          <w:p w14:paraId="21A4BA61" w14:textId="23F20A9A" w:rsidR="003A678C" w:rsidRDefault="007B7562">
            <w:pPr>
              <w:rPr>
                <w:i/>
                <w:iCs/>
                <w:color w:val="FF0000"/>
              </w:rPr>
            </w:pPr>
            <w:r>
              <w:rPr>
                <w:color w:val="000000" w:themeColor="text1"/>
              </w:rPr>
              <w:t>9</w:t>
            </w:r>
            <w:r w:rsidR="006C0C93" w:rsidRPr="004E5C0B">
              <w:rPr>
                <w:i/>
                <w:iCs/>
                <w:color w:val="000000" w:themeColor="text1"/>
              </w:rPr>
              <w:t xml:space="preserve">. </w:t>
            </w:r>
            <w:r w:rsidR="00462383" w:rsidRPr="004E5C0B">
              <w:rPr>
                <w:i/>
                <w:iCs/>
                <w:color w:val="000000" w:themeColor="text1"/>
              </w:rPr>
              <w:t xml:space="preserve">The intervention field are correlated with the indicative activities for this call. </w:t>
            </w:r>
            <w:r w:rsidR="00462383" w:rsidRPr="007B7562">
              <w:rPr>
                <w:i/>
                <w:iCs/>
                <w:color w:val="FF0000"/>
              </w:rPr>
              <w:t xml:space="preserve">The intervention fields are listed in the </w:t>
            </w:r>
            <w:hyperlink r:id="rId9" w:history="1">
              <w:proofErr w:type="spellStart"/>
              <w:r w:rsidR="00462383" w:rsidRPr="00690630">
                <w:rPr>
                  <w:rStyle w:val="Hyperlink"/>
                  <w:i/>
                  <w:iCs/>
                </w:rPr>
                <w:t>programme</w:t>
              </w:r>
              <w:proofErr w:type="spellEnd"/>
              <w:r w:rsidR="00462383" w:rsidRPr="00690630">
                <w:rPr>
                  <w:rStyle w:val="Hyperlink"/>
                  <w:i/>
                  <w:iCs/>
                </w:rPr>
                <w:t xml:space="preserve"> document and in performance framework.</w:t>
              </w:r>
            </w:hyperlink>
          </w:p>
          <w:p w14:paraId="6C09F774" w14:textId="77777777" w:rsidR="00E56975" w:rsidRDefault="00E56975">
            <w:pPr>
              <w:rPr>
                <w:i/>
                <w:iCs/>
                <w:color w:val="FF0000"/>
              </w:rPr>
            </w:pPr>
          </w:p>
          <w:p w14:paraId="6331DBAF" w14:textId="5FE06765" w:rsidR="00E56975" w:rsidRPr="00257B6E" w:rsidRDefault="00E56975" w:rsidP="00A917E6">
            <w:pPr>
              <w:rPr>
                <w:color w:val="FF0000"/>
              </w:rPr>
            </w:pPr>
            <w:r w:rsidRPr="00A72076">
              <w:rPr>
                <w:i/>
                <w:iCs/>
              </w:rPr>
              <w:t>Insert link:</w:t>
            </w:r>
            <w:r w:rsidR="00151D42" w:rsidRPr="00A72076">
              <w:rPr>
                <w:i/>
                <w:iCs/>
              </w:rPr>
              <w:t xml:space="preserve"> </w:t>
            </w:r>
            <w:r w:rsidR="00A917E6" w:rsidRPr="00A917E6">
              <w:rPr>
                <w:i/>
                <w:iCs/>
                <w:color w:val="FF0000"/>
              </w:rPr>
              <w:t>https://www.ro-md.net/en/programme/documents</w:t>
            </w:r>
          </w:p>
        </w:tc>
        <w:tc>
          <w:tcPr>
            <w:tcW w:w="2067" w:type="dxa"/>
          </w:tcPr>
          <w:p w14:paraId="497BFC64" w14:textId="77777777" w:rsidR="00A917E6" w:rsidRPr="00A917E6" w:rsidRDefault="00A917E6" w:rsidP="00A917E6">
            <w:r>
              <w:t>The</w:t>
            </w:r>
            <w:r w:rsidR="006C0C93">
              <w:t xml:space="preserve"> foot</w:t>
            </w:r>
            <w:r w:rsidR="00652D15">
              <w:t>-</w:t>
            </w:r>
            <w:r w:rsidR="006C0C93">
              <w:t xml:space="preserve">note </w:t>
            </w:r>
            <w:r>
              <w:t xml:space="preserve">no. 9 </w:t>
            </w:r>
            <w:r w:rsidRPr="00A917E6">
              <w:rPr>
                <w:lang w:val="en"/>
              </w:rPr>
              <w:t>has been completed</w:t>
            </w:r>
          </w:p>
          <w:p w14:paraId="0AC5BC0B" w14:textId="4199FBCB" w:rsidR="00B507D6" w:rsidRDefault="006C0C93">
            <w:proofErr w:type="gramStart"/>
            <w:r>
              <w:t>in</w:t>
            </w:r>
            <w:proofErr w:type="gramEnd"/>
            <w:r>
              <w:t xml:space="preserve"> order to explain where the interventions field may be consulted. </w:t>
            </w:r>
          </w:p>
        </w:tc>
      </w:tr>
      <w:tr w:rsidR="00F7331F" w14:paraId="0DA4F6EB" w14:textId="77777777" w:rsidTr="00C6727A">
        <w:tc>
          <w:tcPr>
            <w:tcW w:w="535" w:type="dxa"/>
          </w:tcPr>
          <w:p w14:paraId="4510CAB5" w14:textId="284C82AA" w:rsidR="00B507D6" w:rsidRDefault="00785010">
            <w:r>
              <w:t>3</w:t>
            </w:r>
          </w:p>
        </w:tc>
        <w:tc>
          <w:tcPr>
            <w:tcW w:w="1901" w:type="dxa"/>
          </w:tcPr>
          <w:p w14:paraId="5E6DD48D" w14:textId="77777777" w:rsidR="000F3697" w:rsidRPr="000F6C23" w:rsidRDefault="000F3697" w:rsidP="000F3697">
            <w:pPr>
              <w:rPr>
                <w:b/>
              </w:rPr>
            </w:pPr>
            <w:bookmarkStart w:id="1" w:name="_Toc483910522"/>
            <w:bookmarkStart w:id="2" w:name="_Toc501554946"/>
            <w:bookmarkStart w:id="3" w:name="_Toc137473124"/>
            <w:bookmarkStart w:id="4" w:name="_Toc137566774"/>
            <w:bookmarkStart w:id="5" w:name="_Toc141178416"/>
            <w:r w:rsidRPr="000F6C23">
              <w:rPr>
                <w:b/>
              </w:rPr>
              <w:t>Guidelines for Grant Applicants</w:t>
            </w:r>
          </w:p>
          <w:p w14:paraId="303D5D05" w14:textId="77777777" w:rsidR="001F320F" w:rsidRPr="001F320F" w:rsidRDefault="001F320F" w:rsidP="001F320F">
            <w:r w:rsidRPr="001F320F">
              <w:t xml:space="preserve">2.4.3 </w:t>
            </w:r>
            <w:r w:rsidRPr="001F320F">
              <w:tab/>
              <w:t>Project duration</w:t>
            </w:r>
            <w:bookmarkEnd w:id="1"/>
            <w:bookmarkEnd w:id="2"/>
            <w:bookmarkEnd w:id="3"/>
            <w:bookmarkEnd w:id="4"/>
            <w:bookmarkEnd w:id="5"/>
          </w:p>
          <w:p w14:paraId="3D26456F" w14:textId="057A89E7" w:rsidR="00B507D6" w:rsidRDefault="00EE69FB">
            <w:r>
              <w:t xml:space="preserve">- </w:t>
            </w:r>
            <w:proofErr w:type="spellStart"/>
            <w:r>
              <w:t>pg</w:t>
            </w:r>
            <w:proofErr w:type="spellEnd"/>
            <w:r>
              <w:t xml:space="preserve"> 32</w:t>
            </w:r>
          </w:p>
        </w:tc>
        <w:tc>
          <w:tcPr>
            <w:tcW w:w="2367" w:type="dxa"/>
          </w:tcPr>
          <w:p w14:paraId="716488C5" w14:textId="231B95F6" w:rsidR="006C0C93" w:rsidRPr="006C0C93" w:rsidRDefault="006C0C93" w:rsidP="006C0C93">
            <w:pPr>
              <w:rPr>
                <w:lang w:val="en-GB"/>
              </w:rPr>
            </w:pPr>
            <w:r w:rsidRPr="006C0C93">
              <w:rPr>
                <w:lang w:val="en-GB"/>
              </w:rPr>
              <w:t xml:space="preserve">The extension of the project duration will be possible during the implementation of the project, in certain conditions foreseen by the grant contract, but </w:t>
            </w:r>
            <w:r w:rsidR="00EE69FB">
              <w:rPr>
                <w:lang w:val="en-GB"/>
              </w:rPr>
              <w:lastRenderedPageBreak/>
              <w:t>not more than 3</w:t>
            </w:r>
            <w:r w:rsidRPr="006C0C93">
              <w:rPr>
                <w:lang w:val="en-GB"/>
              </w:rPr>
              <w:t xml:space="preserve"> months. </w:t>
            </w:r>
          </w:p>
          <w:p w14:paraId="38DFE11B" w14:textId="465466DC" w:rsidR="006C0C93" w:rsidRPr="006C0C93" w:rsidRDefault="006C0C93" w:rsidP="006C0C93">
            <w:pPr>
              <w:rPr>
                <w:lang w:val="en-GB"/>
              </w:rPr>
            </w:pPr>
            <w:r w:rsidRPr="006C0C93">
              <w:rPr>
                <w:lang w:val="en-GB"/>
              </w:rPr>
              <w:t xml:space="preserve">The period for execution of the infrastructure/works will be cross-checked during assessment, using the information provided by the </w:t>
            </w:r>
            <w:r w:rsidRPr="006C0C93">
              <w:rPr>
                <w:i/>
                <w:lang w:val="en-GB"/>
              </w:rPr>
              <w:t>Basic technical information of infrastructure and cost estimation/</w:t>
            </w:r>
            <w:r w:rsidRPr="006C0C93">
              <w:rPr>
                <w:lang w:val="en-GB"/>
              </w:rPr>
              <w:t xml:space="preserve"> feasibility study or equivalent document</w:t>
            </w:r>
            <w:r w:rsidRPr="006C0C93">
              <w:rPr>
                <w:i/>
                <w:lang w:val="en-GB"/>
              </w:rPr>
              <w:t xml:space="preserve"> (if available)</w:t>
            </w:r>
            <w:r w:rsidRPr="006C0C93">
              <w:rPr>
                <w:lang w:val="en-GB"/>
              </w:rPr>
              <w:t xml:space="preserve">. In case of inconsistencies between the Application Form and the </w:t>
            </w:r>
            <w:r w:rsidRPr="006C0C93">
              <w:rPr>
                <w:i/>
                <w:lang w:val="en-GB"/>
              </w:rPr>
              <w:t>Basic technical information of infrastructure and cost estimation/Feasibility Study or equivalent (if available)</w:t>
            </w:r>
            <w:r w:rsidRPr="006C0C93">
              <w:rPr>
                <w:lang w:val="en-GB"/>
              </w:rPr>
              <w:t xml:space="preserve">, the project may be rejected. </w:t>
            </w:r>
          </w:p>
          <w:p w14:paraId="00428B25" w14:textId="06B285FF" w:rsidR="00B507D6" w:rsidRDefault="00B507D6"/>
        </w:tc>
        <w:tc>
          <w:tcPr>
            <w:tcW w:w="6080" w:type="dxa"/>
          </w:tcPr>
          <w:p w14:paraId="144EC430" w14:textId="0C55C9A3" w:rsidR="006C0C93" w:rsidRPr="00652D15" w:rsidRDefault="006C0C93" w:rsidP="006C0C93">
            <w:pPr>
              <w:rPr>
                <w:lang w:val="en-GB"/>
              </w:rPr>
            </w:pPr>
            <w:r>
              <w:lastRenderedPageBreak/>
              <w:t xml:space="preserve"> </w:t>
            </w:r>
            <w:r w:rsidRPr="00652D15">
              <w:rPr>
                <w:lang w:val="en-GB"/>
              </w:rPr>
              <w:t xml:space="preserve">The extension of the project duration will be possible during the implementation of the project, in certain conditions foreseen by the grant contract, but not more than </w:t>
            </w:r>
            <w:r w:rsidR="00EE69FB">
              <w:rPr>
                <w:lang w:val="en-GB"/>
              </w:rPr>
              <w:t>3</w:t>
            </w:r>
            <w:r w:rsidRPr="00652D15">
              <w:rPr>
                <w:lang w:val="en-GB"/>
              </w:rPr>
              <w:t xml:space="preserve"> months. </w:t>
            </w:r>
          </w:p>
          <w:p w14:paraId="2F3639CE" w14:textId="50BE7E79" w:rsidR="00511D5A" w:rsidRDefault="006C0C93" w:rsidP="006C0C93">
            <w:r w:rsidRPr="00652D15">
              <w:rPr>
                <w:lang w:val="en-GB"/>
              </w:rPr>
              <w:t xml:space="preserve">The period for execution of the infrastructure/works will be cross-checked during assessment, using the information provided by the Basic technical information of infrastructure and cost estimation/ feasibility study or equivalent document (if available). </w:t>
            </w:r>
            <w:r w:rsidRPr="004E5C0B">
              <w:rPr>
                <w:b/>
                <w:bCs/>
                <w:color w:val="FF0000"/>
                <w:lang w:val="en-GB"/>
              </w:rPr>
              <w:t xml:space="preserve">The duration of the works foreseen in the technical </w:t>
            </w:r>
            <w:r w:rsidRPr="004E5C0B">
              <w:rPr>
                <w:b/>
                <w:bCs/>
                <w:color w:val="FF0000"/>
                <w:lang w:val="en-GB"/>
              </w:rPr>
              <w:lastRenderedPageBreak/>
              <w:t>documentation should correspond to the time-plan presented in application.</w:t>
            </w:r>
            <w:r w:rsidRPr="006C0C93">
              <w:rPr>
                <w:color w:val="FF0000"/>
                <w:lang w:val="en-GB"/>
              </w:rPr>
              <w:t xml:space="preserve"> </w:t>
            </w:r>
            <w:r w:rsidRPr="00652D15">
              <w:rPr>
                <w:lang w:val="en-GB"/>
              </w:rPr>
              <w:t xml:space="preserve">In case of inconsistencies between the Application Form and the Basic technical information of infrastructure and cost estimation/Feasibility Study or equivalent (if available), the project may be rejected. </w:t>
            </w:r>
          </w:p>
        </w:tc>
        <w:tc>
          <w:tcPr>
            <w:tcW w:w="2067" w:type="dxa"/>
          </w:tcPr>
          <w:p w14:paraId="4E546650" w14:textId="5995FD1F" w:rsidR="00B52367" w:rsidRPr="00B52367" w:rsidRDefault="006C0C93" w:rsidP="00B52367">
            <w:r>
              <w:rPr>
                <w:lang w:val="en"/>
              </w:rPr>
              <w:lastRenderedPageBreak/>
              <w:t>New text was introduced into the Note, in order to clarify what the conditions that should be ensured in terms of works duration</w:t>
            </w:r>
            <w:r w:rsidR="00F7331F">
              <w:rPr>
                <w:lang w:val="en"/>
              </w:rPr>
              <w:t xml:space="preserve"> described </w:t>
            </w:r>
            <w:r w:rsidR="00F7331F">
              <w:rPr>
                <w:lang w:val="en"/>
              </w:rPr>
              <w:lastRenderedPageBreak/>
              <w:t>in application</w:t>
            </w:r>
            <w:r>
              <w:rPr>
                <w:lang w:val="en"/>
              </w:rPr>
              <w:t xml:space="preserve">, in relation with the </w:t>
            </w:r>
            <w:r w:rsidR="00F7331F">
              <w:rPr>
                <w:lang w:val="en"/>
              </w:rPr>
              <w:t>technical documentation</w:t>
            </w:r>
            <w:r>
              <w:rPr>
                <w:lang w:val="en"/>
              </w:rPr>
              <w:t xml:space="preserve">.  </w:t>
            </w:r>
          </w:p>
          <w:p w14:paraId="16E5EC3F" w14:textId="77777777" w:rsidR="00B507D6" w:rsidRDefault="00B507D6"/>
        </w:tc>
      </w:tr>
      <w:tr w:rsidR="00F7331F" w14:paraId="261E344B" w14:textId="77777777" w:rsidTr="00C6727A">
        <w:tc>
          <w:tcPr>
            <w:tcW w:w="535" w:type="dxa"/>
          </w:tcPr>
          <w:p w14:paraId="0CA15A89" w14:textId="737F0D83" w:rsidR="009D34F9" w:rsidRDefault="00785010">
            <w:r>
              <w:lastRenderedPageBreak/>
              <w:t>4</w:t>
            </w:r>
          </w:p>
        </w:tc>
        <w:tc>
          <w:tcPr>
            <w:tcW w:w="1901" w:type="dxa"/>
          </w:tcPr>
          <w:p w14:paraId="36801EC2" w14:textId="77777777" w:rsidR="000F3697" w:rsidRPr="000F6C23" w:rsidRDefault="000F3697" w:rsidP="000F3697">
            <w:pPr>
              <w:rPr>
                <w:b/>
              </w:rPr>
            </w:pPr>
            <w:bookmarkStart w:id="6" w:name="_Toc483910527"/>
            <w:bookmarkStart w:id="7" w:name="_Toc501554951"/>
            <w:bookmarkStart w:id="8" w:name="_Toc137473142"/>
            <w:bookmarkStart w:id="9" w:name="_Toc137566779"/>
            <w:bookmarkStart w:id="10" w:name="_Toc141178421"/>
            <w:r w:rsidRPr="000F6C23">
              <w:rPr>
                <w:b/>
              </w:rPr>
              <w:t>Guidelines for Grant Applicants</w:t>
            </w:r>
          </w:p>
          <w:p w14:paraId="251ADFFC" w14:textId="77777777" w:rsidR="008E49A2" w:rsidRPr="00EF73A8" w:rsidRDefault="008E49A2" w:rsidP="008E49A2">
            <w:r w:rsidRPr="00EF73A8">
              <w:t xml:space="preserve">2.5 </w:t>
            </w:r>
            <w:r w:rsidRPr="00EF73A8">
              <w:tab/>
              <w:t>Costs. Eligibility requirements</w:t>
            </w:r>
            <w:bookmarkEnd w:id="6"/>
            <w:bookmarkEnd w:id="7"/>
            <w:bookmarkEnd w:id="8"/>
            <w:bookmarkEnd w:id="9"/>
            <w:bookmarkEnd w:id="10"/>
          </w:p>
          <w:p w14:paraId="130F9274" w14:textId="77777777" w:rsidR="003C5AA3" w:rsidRPr="003C5AA3" w:rsidRDefault="003C5AA3" w:rsidP="003C5AA3">
            <w:pPr>
              <w:rPr>
                <w:lang w:val="en-GB"/>
              </w:rPr>
            </w:pPr>
            <w:bookmarkStart w:id="11" w:name="_Toc125114514"/>
            <w:r w:rsidRPr="003C5AA3">
              <w:rPr>
                <w:lang w:val="en-GB"/>
              </w:rPr>
              <w:t>Equipment</w:t>
            </w:r>
            <w:bookmarkEnd w:id="11"/>
            <w:r w:rsidRPr="003C5AA3">
              <w:rPr>
                <w:lang w:val="en-GB"/>
              </w:rPr>
              <w:t xml:space="preserve"> (Budget line 5)</w:t>
            </w:r>
          </w:p>
          <w:p w14:paraId="57721FB1" w14:textId="5F89DBB8" w:rsidR="009D34F9" w:rsidRPr="001F320F" w:rsidRDefault="001903CA" w:rsidP="001F320F">
            <w:r>
              <w:t xml:space="preserve">- </w:t>
            </w:r>
            <w:proofErr w:type="spellStart"/>
            <w:r>
              <w:t>pg</w:t>
            </w:r>
            <w:proofErr w:type="spellEnd"/>
            <w:r>
              <w:t xml:space="preserve"> 42</w:t>
            </w:r>
          </w:p>
        </w:tc>
        <w:tc>
          <w:tcPr>
            <w:tcW w:w="2367" w:type="dxa"/>
          </w:tcPr>
          <w:p w14:paraId="5036A1F1" w14:textId="77777777" w:rsidR="009D34F9" w:rsidRDefault="009D34F9" w:rsidP="00EF73A8">
            <w:r>
              <w:rPr>
                <w:bCs/>
                <w:lang w:val="en-GB"/>
              </w:rPr>
              <w:t>……</w:t>
            </w:r>
            <w:r w:rsidRPr="009D34F9">
              <w:rPr>
                <w:bCs/>
                <w:lang w:val="en-GB"/>
              </w:rPr>
              <w:t xml:space="preserve"> in case of acquisition of vehicles for project management purposes, the programme will </w:t>
            </w:r>
            <w:r w:rsidRPr="009D34F9">
              <w:rPr>
                <w:bCs/>
                <w:color w:val="FF0000"/>
                <w:lang w:val="en-GB"/>
              </w:rPr>
              <w:t>reimburse</w:t>
            </w:r>
            <w:r w:rsidRPr="009D34F9">
              <w:rPr>
                <w:bCs/>
                <w:lang w:val="en-GB"/>
              </w:rPr>
              <w:t xml:space="preserve"> up to EUR 18,000 per vehicle </w:t>
            </w:r>
            <w:r w:rsidR="003C5AA3">
              <w:rPr>
                <w:bCs/>
                <w:lang w:val="en-GB"/>
              </w:rPr>
              <w:t>……</w:t>
            </w:r>
          </w:p>
        </w:tc>
        <w:tc>
          <w:tcPr>
            <w:tcW w:w="6080" w:type="dxa"/>
          </w:tcPr>
          <w:p w14:paraId="5AEF6FD1" w14:textId="77777777" w:rsidR="009D34F9" w:rsidRPr="009D34F9" w:rsidRDefault="009D34F9" w:rsidP="009D34F9">
            <w:pPr>
              <w:rPr>
                <w:bCs/>
                <w:lang w:val="en-GB"/>
              </w:rPr>
            </w:pPr>
            <w:r>
              <w:rPr>
                <w:bCs/>
                <w:lang w:val="en-GB"/>
              </w:rPr>
              <w:t>……</w:t>
            </w:r>
            <w:r w:rsidRPr="009D34F9">
              <w:rPr>
                <w:bCs/>
                <w:lang w:val="en-GB"/>
              </w:rPr>
              <w:t xml:space="preserve"> in case of acquisition of vehicles for project management purpo</w:t>
            </w:r>
            <w:r>
              <w:rPr>
                <w:bCs/>
                <w:lang w:val="en-GB"/>
              </w:rPr>
              <w:t xml:space="preserve">ses, the programme </w:t>
            </w:r>
            <w:r w:rsidRPr="004B581F">
              <w:rPr>
                <w:bCs/>
                <w:lang w:val="en-GB"/>
              </w:rPr>
              <w:t xml:space="preserve">will </w:t>
            </w:r>
            <w:r w:rsidRPr="00D15664">
              <w:rPr>
                <w:bCs/>
                <w:color w:val="FF0000"/>
                <w:lang w:val="en-GB"/>
              </w:rPr>
              <w:t xml:space="preserve"> </w:t>
            </w:r>
            <w:r w:rsidRPr="009D34F9">
              <w:rPr>
                <w:bCs/>
                <w:color w:val="FF0000"/>
                <w:lang w:val="en-GB"/>
              </w:rPr>
              <w:t xml:space="preserve">consider eligible </w:t>
            </w:r>
            <w:r w:rsidRPr="009D34F9">
              <w:rPr>
                <w:bCs/>
                <w:lang w:val="en-GB"/>
              </w:rPr>
              <w:t xml:space="preserve">up to EUR 18,000 per vehicle </w:t>
            </w:r>
            <w:r w:rsidR="003C5AA3">
              <w:rPr>
                <w:bCs/>
                <w:lang w:val="en-GB"/>
              </w:rPr>
              <w:t>…….</w:t>
            </w:r>
          </w:p>
          <w:p w14:paraId="2EA199E4" w14:textId="77777777" w:rsidR="009D34F9" w:rsidRDefault="009D34F9"/>
        </w:tc>
        <w:tc>
          <w:tcPr>
            <w:tcW w:w="2067" w:type="dxa"/>
          </w:tcPr>
          <w:p w14:paraId="08998810" w14:textId="07D79001" w:rsidR="000913A4" w:rsidRPr="003C5AA3" w:rsidRDefault="00F7331F" w:rsidP="000913A4">
            <w:pPr>
              <w:rPr>
                <w:lang w:val="en"/>
              </w:rPr>
            </w:pPr>
            <w:r>
              <w:rPr>
                <w:lang w:val="en"/>
              </w:rPr>
              <w:t xml:space="preserve">Revision necessary for clarifying the method of estimation of cost. </w:t>
            </w:r>
          </w:p>
          <w:p w14:paraId="05058530" w14:textId="77777777" w:rsidR="000913A4" w:rsidRPr="000913A4" w:rsidRDefault="000913A4" w:rsidP="000913A4"/>
          <w:p w14:paraId="3FD33ED4" w14:textId="77777777" w:rsidR="009D34F9" w:rsidRDefault="009D34F9" w:rsidP="00B52367"/>
        </w:tc>
      </w:tr>
      <w:tr w:rsidR="00F7331F" w14:paraId="72321BA9" w14:textId="77777777" w:rsidTr="00C6727A">
        <w:trPr>
          <w:trHeight w:val="3041"/>
        </w:trPr>
        <w:tc>
          <w:tcPr>
            <w:tcW w:w="535" w:type="dxa"/>
          </w:tcPr>
          <w:p w14:paraId="6FC8DC96" w14:textId="354724CC" w:rsidR="00463FAD" w:rsidRDefault="009E53F0">
            <w:r>
              <w:lastRenderedPageBreak/>
              <w:t>5</w:t>
            </w:r>
          </w:p>
        </w:tc>
        <w:tc>
          <w:tcPr>
            <w:tcW w:w="1901" w:type="dxa"/>
          </w:tcPr>
          <w:p w14:paraId="6C28C3C7" w14:textId="77777777" w:rsidR="000F3697" w:rsidRPr="000F6C23" w:rsidRDefault="000F3697" w:rsidP="000F3697">
            <w:pPr>
              <w:rPr>
                <w:b/>
              </w:rPr>
            </w:pPr>
            <w:bookmarkStart w:id="12" w:name="_Toc137473152"/>
            <w:bookmarkStart w:id="13" w:name="_Toc137566786"/>
            <w:bookmarkStart w:id="14" w:name="_Toc141178429"/>
            <w:bookmarkStart w:id="15" w:name="_Hlk138244948"/>
            <w:r w:rsidRPr="000F6C23">
              <w:rPr>
                <w:b/>
              </w:rPr>
              <w:t>Guidelines for Grant Applicants</w:t>
            </w:r>
          </w:p>
          <w:p w14:paraId="07C3614E" w14:textId="77777777" w:rsidR="00F6115E" w:rsidRPr="00F6115E" w:rsidRDefault="00F6115E" w:rsidP="00F6115E">
            <w:pPr>
              <w:rPr>
                <w:b/>
                <w:lang w:val="en-GB"/>
              </w:rPr>
            </w:pPr>
            <w:r w:rsidRPr="00F6115E">
              <w:rPr>
                <w:b/>
                <w:lang w:val="en-GB"/>
              </w:rPr>
              <w:t xml:space="preserve">2.6.4 </w:t>
            </w:r>
            <w:r w:rsidRPr="00F6115E">
              <w:rPr>
                <w:b/>
                <w:lang w:val="en-GB"/>
              </w:rPr>
              <w:tab/>
              <w:t>Supporting documents accompanying the Application Form</w:t>
            </w:r>
            <w:bookmarkEnd w:id="12"/>
            <w:bookmarkEnd w:id="13"/>
            <w:bookmarkEnd w:id="14"/>
            <w:r w:rsidRPr="00F6115E">
              <w:rPr>
                <w:b/>
                <w:lang w:val="en-GB"/>
              </w:rPr>
              <w:t xml:space="preserve"> </w:t>
            </w:r>
          </w:p>
          <w:bookmarkEnd w:id="15"/>
          <w:p w14:paraId="6D7895B8" w14:textId="6019D2E5" w:rsidR="00463FAD" w:rsidRDefault="00F6115E">
            <w:r>
              <w:t xml:space="preserve">- point </w:t>
            </w:r>
            <w:r w:rsidR="00061DEF">
              <w:t xml:space="preserve">I, </w:t>
            </w:r>
            <w:proofErr w:type="spellStart"/>
            <w:r w:rsidR="00061DEF">
              <w:t>pg</w:t>
            </w:r>
            <w:proofErr w:type="spellEnd"/>
            <w:r w:rsidR="00061DEF">
              <w:t xml:space="preserve"> 46</w:t>
            </w:r>
          </w:p>
        </w:tc>
        <w:tc>
          <w:tcPr>
            <w:tcW w:w="2367" w:type="dxa"/>
          </w:tcPr>
          <w:p w14:paraId="4614B060" w14:textId="4BA79487" w:rsidR="00463FAD" w:rsidRDefault="00F7331F" w:rsidP="00EF73A8">
            <w:bookmarkStart w:id="16" w:name="_Hlk136021284"/>
            <w:proofErr w:type="spellStart"/>
            <w:r>
              <w:rPr>
                <w:i/>
                <w:lang w:val="en-GB"/>
              </w:rPr>
              <w:t>i</w:t>
            </w:r>
            <w:proofErr w:type="spellEnd"/>
            <w:r>
              <w:rPr>
                <w:i/>
                <w:lang w:val="en-GB"/>
              </w:rPr>
              <w:t xml:space="preserve">) </w:t>
            </w:r>
            <w:r w:rsidR="00F6115E" w:rsidRPr="00F6115E">
              <w:rPr>
                <w:i/>
                <w:lang w:val="en-GB"/>
              </w:rPr>
              <w:t xml:space="preserve">Basic technical information of infrastructure and cost estimation </w:t>
            </w:r>
            <w:bookmarkEnd w:id="16"/>
            <w:r w:rsidR="00F6115E" w:rsidRPr="00F6115E">
              <w:rPr>
                <w:i/>
                <w:lang w:val="en-GB"/>
              </w:rPr>
              <w:t xml:space="preserve">(Template in Annex </w:t>
            </w:r>
            <w:proofErr w:type="gramStart"/>
            <w:r w:rsidR="00F6115E" w:rsidRPr="00F6115E">
              <w:rPr>
                <w:i/>
                <w:lang w:val="en-GB"/>
              </w:rPr>
              <w:t>F )</w:t>
            </w:r>
            <w:proofErr w:type="gramEnd"/>
            <w:r w:rsidR="00F6115E" w:rsidRPr="00F6115E">
              <w:rPr>
                <w:i/>
                <w:lang w:val="en-GB"/>
              </w:rPr>
              <w:t xml:space="preserve"> or, if available, Feasibility Study (main content presented  in Annex E) or equivalent , in national language.</w:t>
            </w:r>
          </w:p>
        </w:tc>
        <w:tc>
          <w:tcPr>
            <w:tcW w:w="6080" w:type="dxa"/>
          </w:tcPr>
          <w:p w14:paraId="0B9D001D" w14:textId="651562AC" w:rsidR="009E321E" w:rsidRDefault="009E321E" w:rsidP="00F6115E">
            <w:pPr>
              <w:rPr>
                <w:i/>
                <w:lang w:val="en-GB"/>
              </w:rPr>
            </w:pPr>
            <w:proofErr w:type="spellStart"/>
            <w:r w:rsidRPr="009E321E">
              <w:rPr>
                <w:i/>
                <w:lang w:val="en-GB"/>
              </w:rPr>
              <w:t>i</w:t>
            </w:r>
            <w:proofErr w:type="spellEnd"/>
            <w:r w:rsidRPr="009E321E">
              <w:rPr>
                <w:i/>
                <w:lang w:val="en-GB"/>
              </w:rPr>
              <w:t>)</w:t>
            </w:r>
            <w:r w:rsidRPr="009E321E">
              <w:rPr>
                <w:i/>
                <w:lang w:val="en-GB"/>
              </w:rPr>
              <w:tab/>
              <w:t xml:space="preserve">Basic technical information of infrastructure and cost estimation (Template in Annex F ), </w:t>
            </w:r>
            <w:r w:rsidRPr="004E5C0B">
              <w:rPr>
                <w:iCs/>
                <w:color w:val="FF0000"/>
                <w:lang w:val="en-GB"/>
              </w:rPr>
              <w:t>or, if available at the submission date</w:t>
            </w:r>
            <w:r w:rsidRPr="009E321E">
              <w:rPr>
                <w:i/>
                <w:lang w:val="en-GB"/>
              </w:rPr>
              <w:t>, Feasibility Study (main content prese</w:t>
            </w:r>
            <w:r w:rsidR="00DF6EB1">
              <w:rPr>
                <w:i/>
                <w:lang w:val="en-GB"/>
              </w:rPr>
              <w:t>nted  in Annex E) or equivalent</w:t>
            </w:r>
            <w:r w:rsidRPr="004E5C0B">
              <w:rPr>
                <w:iCs/>
                <w:color w:val="FF0000"/>
                <w:lang w:val="en-GB"/>
              </w:rPr>
              <w:t>, in accordance with applicable national law</w:t>
            </w:r>
            <w:r w:rsidRPr="004E5C0B">
              <w:rPr>
                <w:iCs/>
                <w:lang w:val="en-GB"/>
              </w:rPr>
              <w:t>,  in national language</w:t>
            </w:r>
            <w:r w:rsidRPr="00D15664">
              <w:rPr>
                <w:i/>
                <w:color w:val="FF0000"/>
                <w:vertAlign w:val="superscript"/>
                <w:lang w:val="en-GB"/>
              </w:rPr>
              <w:t>14</w:t>
            </w:r>
            <w:r w:rsidRPr="00D15664">
              <w:rPr>
                <w:i/>
                <w:color w:val="FF0000"/>
                <w:lang w:val="en-GB"/>
              </w:rPr>
              <w:t xml:space="preserve"> </w:t>
            </w:r>
            <w:r w:rsidRPr="009E321E">
              <w:rPr>
                <w:i/>
                <w:lang w:val="en-GB"/>
              </w:rPr>
              <w:t>.</w:t>
            </w:r>
          </w:p>
          <w:p w14:paraId="7951E94F" w14:textId="77777777" w:rsidR="009E321E" w:rsidRDefault="009E321E" w:rsidP="00F6115E">
            <w:pPr>
              <w:rPr>
                <w:i/>
                <w:lang w:val="en-GB"/>
              </w:rPr>
            </w:pPr>
          </w:p>
          <w:p w14:paraId="028A5B64" w14:textId="1CE0DB83" w:rsidR="009E321E" w:rsidRDefault="009E321E" w:rsidP="00F6115E">
            <w:pPr>
              <w:rPr>
                <w:i/>
                <w:lang w:val="en-GB"/>
              </w:rPr>
            </w:pPr>
            <w:r w:rsidRPr="009E321E">
              <w:rPr>
                <w:i/>
                <w:lang w:val="en-GB"/>
              </w:rPr>
              <w:t xml:space="preserve"> </w:t>
            </w:r>
            <w:r w:rsidRPr="00D15664">
              <w:rPr>
                <w:i/>
                <w:color w:val="FF0000"/>
                <w:lang w:val="en-GB"/>
              </w:rPr>
              <w:t>14  For works included into the project, if applicable</w:t>
            </w:r>
          </w:p>
          <w:p w14:paraId="5E492039" w14:textId="77777777" w:rsidR="009E321E" w:rsidRDefault="009E321E" w:rsidP="00F6115E">
            <w:pPr>
              <w:rPr>
                <w:i/>
                <w:lang w:val="en-GB"/>
              </w:rPr>
            </w:pPr>
          </w:p>
          <w:p w14:paraId="121399AF" w14:textId="77777777" w:rsidR="00463FAD" w:rsidRDefault="00463FAD" w:rsidP="009E321E"/>
        </w:tc>
        <w:tc>
          <w:tcPr>
            <w:tcW w:w="2067" w:type="dxa"/>
          </w:tcPr>
          <w:p w14:paraId="62941150" w14:textId="77777777" w:rsidR="00463FAD" w:rsidRDefault="009E321E" w:rsidP="009E321E">
            <w:r>
              <w:t xml:space="preserve">The letter </w:t>
            </w:r>
            <w:proofErr w:type="spellStart"/>
            <w:r>
              <w:t>i</w:t>
            </w:r>
            <w:proofErr w:type="spellEnd"/>
            <w:r>
              <w:t xml:space="preserve">) was revised so that to add references to the national law, to make clear that the Feasibility Study or other equivalent document foreseen by the national low for the specific type of works will be provided. </w:t>
            </w:r>
          </w:p>
          <w:p w14:paraId="10965471" w14:textId="3CEDF367" w:rsidR="009E321E" w:rsidRDefault="009E321E" w:rsidP="009E321E">
            <w:r>
              <w:t xml:space="preserve">The new footnote was added in order to clarify that documentation included at this point is requested only for works, and not for equipment which is part of investment. </w:t>
            </w:r>
          </w:p>
        </w:tc>
      </w:tr>
      <w:tr w:rsidR="00F7331F" w14:paraId="3ECAA752" w14:textId="77777777" w:rsidTr="00C6727A">
        <w:tc>
          <w:tcPr>
            <w:tcW w:w="535" w:type="dxa"/>
          </w:tcPr>
          <w:p w14:paraId="075C0D79" w14:textId="755D8A03" w:rsidR="00463FAD" w:rsidRDefault="009E53F0">
            <w:r>
              <w:t>6</w:t>
            </w:r>
          </w:p>
        </w:tc>
        <w:tc>
          <w:tcPr>
            <w:tcW w:w="1901" w:type="dxa"/>
          </w:tcPr>
          <w:p w14:paraId="72EB982F" w14:textId="77777777" w:rsidR="000F3697" w:rsidRPr="000F6C23" w:rsidRDefault="000F3697" w:rsidP="000F3697">
            <w:pPr>
              <w:rPr>
                <w:b/>
              </w:rPr>
            </w:pPr>
            <w:r w:rsidRPr="000F6C23">
              <w:rPr>
                <w:b/>
              </w:rPr>
              <w:t>Guidelines for Grant Applicants</w:t>
            </w:r>
          </w:p>
          <w:p w14:paraId="745ED422" w14:textId="29F9853E" w:rsidR="000F3697" w:rsidRDefault="00C61805" w:rsidP="00C61805">
            <w:pPr>
              <w:rPr>
                <w:b/>
                <w:lang w:val="en-GB"/>
              </w:rPr>
            </w:pPr>
            <w:r w:rsidRPr="00C61805">
              <w:rPr>
                <w:b/>
                <w:lang w:val="en-GB"/>
              </w:rPr>
              <w:t>2.6.4</w:t>
            </w:r>
            <w:r w:rsidRPr="00C61805">
              <w:rPr>
                <w:b/>
                <w:lang w:val="en-GB"/>
              </w:rPr>
              <w:tab/>
            </w:r>
          </w:p>
          <w:p w14:paraId="717D7DCC" w14:textId="0E6FDC30" w:rsidR="00C61805" w:rsidRPr="00C61805" w:rsidRDefault="00C61805" w:rsidP="00C61805">
            <w:pPr>
              <w:rPr>
                <w:b/>
                <w:lang w:val="en-GB"/>
              </w:rPr>
            </w:pPr>
            <w:r w:rsidRPr="00C61805">
              <w:rPr>
                <w:b/>
                <w:lang w:val="en-GB"/>
              </w:rPr>
              <w:t xml:space="preserve">Supporting documents accompanying the Application Form </w:t>
            </w:r>
          </w:p>
          <w:p w14:paraId="764FE6B4" w14:textId="77777777" w:rsidR="00463FAD" w:rsidRDefault="00C61805" w:rsidP="00C61805">
            <w:r w:rsidRPr="00C61805">
              <w:t xml:space="preserve">- point </w:t>
            </w:r>
            <w:r>
              <w:t>k</w:t>
            </w:r>
            <w:r w:rsidRPr="00C61805">
              <w:t xml:space="preserve">, </w:t>
            </w:r>
            <w:proofErr w:type="spellStart"/>
            <w:r w:rsidRPr="00C61805">
              <w:t>pg</w:t>
            </w:r>
            <w:proofErr w:type="spellEnd"/>
            <w:r w:rsidRPr="00C61805">
              <w:t xml:space="preserve"> 48</w:t>
            </w:r>
          </w:p>
        </w:tc>
        <w:tc>
          <w:tcPr>
            <w:tcW w:w="2367" w:type="dxa"/>
          </w:tcPr>
          <w:p w14:paraId="2D0520A0" w14:textId="0D7A3197" w:rsidR="00B81A75" w:rsidRPr="00C27F7C" w:rsidRDefault="00B81A75" w:rsidP="004E5C0B">
            <w:pPr>
              <w:spacing w:before="120" w:after="120"/>
              <w:jc w:val="both"/>
              <w:rPr>
                <w:rFonts w:ascii="Calibri Light" w:hAnsi="Calibri Light" w:cs="Arial"/>
                <w:color w:val="000000"/>
                <w:szCs w:val="24"/>
                <w:lang w:val="en-GB" w:eastAsia="en-GB"/>
              </w:rPr>
            </w:pPr>
            <w:r>
              <w:rPr>
                <w:rFonts w:ascii="Calibri Light" w:hAnsi="Calibri Light" w:cs="Arial"/>
                <w:i/>
                <w:szCs w:val="24"/>
                <w:lang w:val="en-GB" w:eastAsia="en-GB"/>
              </w:rPr>
              <w:t xml:space="preserve">k) </w:t>
            </w:r>
            <w:r w:rsidRPr="00C27F7C">
              <w:rPr>
                <w:rFonts w:ascii="Calibri Light" w:hAnsi="Calibri Light" w:cs="Arial"/>
                <w:i/>
                <w:szCs w:val="24"/>
                <w:lang w:val="en-GB" w:eastAsia="en-GB"/>
              </w:rPr>
              <w:t>Evidence of ownership</w:t>
            </w:r>
            <w:r w:rsidRPr="00C27F7C">
              <w:rPr>
                <w:rFonts w:ascii="Calibri Light" w:hAnsi="Calibri Light" w:cs="Arial"/>
                <w:szCs w:val="24"/>
                <w:lang w:val="en-GB" w:eastAsia="en-GB"/>
              </w:rPr>
              <w:t xml:space="preserve"> by the Applicant and/or Partners </w:t>
            </w:r>
            <w:r>
              <w:rPr>
                <w:rFonts w:ascii="Calibri Light" w:hAnsi="Calibri Light" w:cs="Arial"/>
                <w:szCs w:val="24"/>
                <w:lang w:val="en-GB" w:eastAsia="en-GB"/>
              </w:rPr>
              <w:t>or</w:t>
            </w:r>
            <w:r w:rsidRPr="00C27F7C">
              <w:rPr>
                <w:rFonts w:ascii="Calibri Light" w:hAnsi="Calibri Light" w:cs="Arial"/>
                <w:szCs w:val="24"/>
                <w:lang w:val="en-GB" w:eastAsia="en-GB"/>
              </w:rPr>
              <w:t xml:space="preserve"> access to the land, as follows:</w:t>
            </w:r>
          </w:p>
          <w:p w14:paraId="62372ED4" w14:textId="33183D6C" w:rsidR="00463FAD" w:rsidRDefault="00B81A75" w:rsidP="00B81A75">
            <w:r w:rsidRPr="00C27F7C">
              <w:rPr>
                <w:rFonts w:ascii="Calibri Light" w:hAnsi="Calibri Light" w:cs="Arial"/>
                <w:snapToGrid w:val="0"/>
                <w:szCs w:val="24"/>
                <w:lang w:val="en-GB"/>
              </w:rPr>
              <w:t xml:space="preserve">legal acts stating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valid at </w:t>
            </w:r>
            <w:r w:rsidRPr="00D13720">
              <w:rPr>
                <w:rFonts w:ascii="Calibri Light" w:hAnsi="Calibri Light" w:cs="Arial"/>
                <w:bCs/>
                <w:snapToGrid w:val="0"/>
                <w:szCs w:val="24"/>
              </w:rPr>
              <w:t xml:space="preserve">least five years </w:t>
            </w:r>
            <w:r>
              <w:rPr>
                <w:rFonts w:ascii="Calibri Light" w:hAnsi="Calibri Light" w:cs="Arial"/>
                <w:bCs/>
                <w:snapToGrid w:val="0"/>
                <w:szCs w:val="24"/>
              </w:rPr>
              <w:t>from</w:t>
            </w:r>
            <w:r w:rsidRPr="00D13720">
              <w:rPr>
                <w:rFonts w:ascii="Calibri Light" w:hAnsi="Calibri Light" w:cs="Arial"/>
                <w:bCs/>
                <w:snapToGrid w:val="0"/>
                <w:szCs w:val="24"/>
              </w:rPr>
              <w:t xml:space="preserve"> the final payment to the beneficiary </w:t>
            </w:r>
            <w:r w:rsidRPr="00D13720">
              <w:rPr>
                <w:rFonts w:ascii="Calibri Light" w:hAnsi="Calibri Light" w:cs="Arial"/>
                <w:snapToGrid w:val="0"/>
                <w:szCs w:val="24"/>
              </w:rPr>
              <w:t>but not less than 203</w:t>
            </w:r>
            <w:r>
              <w:rPr>
                <w:rFonts w:ascii="Calibri Light" w:hAnsi="Calibri Light" w:cs="Arial"/>
                <w:snapToGrid w:val="0"/>
                <w:szCs w:val="24"/>
              </w:rPr>
              <w:t>2</w:t>
            </w:r>
            <w:r w:rsidRPr="00D13720">
              <w:rPr>
                <w:rFonts w:ascii="Calibri Light" w:hAnsi="Calibri Light" w:cs="Arial"/>
                <w:snapToGrid w:val="0"/>
                <w:szCs w:val="24"/>
              </w:rPr>
              <w:t xml:space="preserve"> </w:t>
            </w:r>
            <w:r w:rsidRPr="00C27F7C">
              <w:rPr>
                <w:rFonts w:ascii="Calibri Light" w:hAnsi="Calibri Light" w:cs="Arial"/>
                <w:snapToGrid w:val="0"/>
                <w:szCs w:val="24"/>
                <w:lang w:val="en-GB"/>
              </w:rPr>
              <w:t>(ownership, long term rent, concession, administration, etc.) – in national language, signed and stamped (if required by the relevant legal provisions in force)</w:t>
            </w:r>
            <w:r w:rsidRPr="00C27F7C" w:rsidDel="0096656C">
              <w:rPr>
                <w:rFonts w:ascii="Calibri Light" w:hAnsi="Calibri Light" w:cs="Arial"/>
                <w:snapToGrid w:val="0"/>
                <w:color w:val="000000"/>
                <w:szCs w:val="24"/>
                <w:lang w:val="en-GB"/>
              </w:rPr>
              <w:t xml:space="preserve"> </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by the legal representatives</w:t>
            </w:r>
          </w:p>
        </w:tc>
        <w:tc>
          <w:tcPr>
            <w:tcW w:w="6080" w:type="dxa"/>
          </w:tcPr>
          <w:p w14:paraId="67BE6123" w14:textId="18E002CB" w:rsidR="00B81A75" w:rsidRPr="00C27F7C" w:rsidRDefault="00B81A75" w:rsidP="00B81A75">
            <w:pPr>
              <w:numPr>
                <w:ilvl w:val="0"/>
                <w:numId w:val="1"/>
              </w:numPr>
              <w:spacing w:before="120" w:after="120"/>
              <w:jc w:val="both"/>
              <w:rPr>
                <w:rFonts w:ascii="Calibri Light" w:hAnsi="Calibri Light" w:cs="Arial"/>
                <w:color w:val="000000"/>
                <w:szCs w:val="24"/>
                <w:lang w:val="en-GB" w:eastAsia="en-GB"/>
              </w:rPr>
            </w:pPr>
            <w:r w:rsidRPr="00C27F7C">
              <w:rPr>
                <w:rFonts w:ascii="Calibri Light" w:hAnsi="Calibri Light" w:cs="Arial"/>
                <w:i/>
                <w:szCs w:val="24"/>
                <w:lang w:val="en-GB" w:eastAsia="en-GB"/>
              </w:rPr>
              <w:t>Evidence of ownershi</w:t>
            </w:r>
            <w:r>
              <w:rPr>
                <w:rFonts w:ascii="Calibri Light" w:hAnsi="Calibri Light" w:cs="Arial"/>
                <w:i/>
                <w:szCs w:val="24"/>
                <w:lang w:val="en-GB" w:eastAsia="en-GB"/>
              </w:rPr>
              <w:t>p</w:t>
            </w:r>
            <w:r w:rsidRPr="00C27F7C">
              <w:rPr>
                <w:rFonts w:ascii="Calibri Light" w:hAnsi="Calibri Light" w:cs="Arial"/>
                <w:szCs w:val="24"/>
                <w:lang w:val="en-GB" w:eastAsia="en-GB"/>
              </w:rPr>
              <w:t xml:space="preserve"> by the Applicant and/or Partners </w:t>
            </w:r>
            <w:r>
              <w:rPr>
                <w:rFonts w:ascii="Calibri Light" w:hAnsi="Calibri Light" w:cs="Arial"/>
                <w:szCs w:val="24"/>
                <w:lang w:val="en-GB" w:eastAsia="en-GB"/>
              </w:rPr>
              <w:t>or</w:t>
            </w:r>
            <w:r w:rsidRPr="00C27F7C">
              <w:rPr>
                <w:rFonts w:ascii="Calibri Light" w:hAnsi="Calibri Light" w:cs="Arial"/>
                <w:szCs w:val="24"/>
                <w:lang w:val="en-GB" w:eastAsia="en-GB"/>
              </w:rPr>
              <w:t xml:space="preserve"> access to the land, as follows:</w:t>
            </w:r>
          </w:p>
          <w:p w14:paraId="0705B83B" w14:textId="06843C9B" w:rsidR="00B81A75" w:rsidRDefault="00B81A75" w:rsidP="00B81A75">
            <w:pPr>
              <w:rPr>
                <w:rFonts w:ascii="Calibri Light" w:hAnsi="Calibri Light" w:cs="Arial"/>
                <w:snapToGrid w:val="0"/>
                <w:szCs w:val="24"/>
                <w:lang w:val="en-GB"/>
              </w:rPr>
            </w:pPr>
            <w:r w:rsidRPr="00C27F7C">
              <w:rPr>
                <w:rFonts w:ascii="Calibri Light" w:hAnsi="Calibri Light" w:cs="Arial"/>
                <w:snapToGrid w:val="0"/>
                <w:szCs w:val="24"/>
                <w:lang w:val="en-GB"/>
              </w:rPr>
              <w:t xml:space="preserve">legal acts stating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valid at </w:t>
            </w:r>
            <w:r w:rsidRPr="00D13720">
              <w:rPr>
                <w:rFonts w:ascii="Calibri Light" w:hAnsi="Calibri Light" w:cs="Arial"/>
                <w:bCs/>
                <w:snapToGrid w:val="0"/>
                <w:szCs w:val="24"/>
              </w:rPr>
              <w:t xml:space="preserve">least five years </w:t>
            </w:r>
            <w:r>
              <w:rPr>
                <w:rFonts w:ascii="Calibri Light" w:hAnsi="Calibri Light" w:cs="Arial"/>
                <w:bCs/>
                <w:snapToGrid w:val="0"/>
                <w:szCs w:val="24"/>
              </w:rPr>
              <w:t>from</w:t>
            </w:r>
            <w:r w:rsidRPr="00D13720">
              <w:rPr>
                <w:rFonts w:ascii="Calibri Light" w:hAnsi="Calibri Light" w:cs="Arial"/>
                <w:bCs/>
                <w:snapToGrid w:val="0"/>
                <w:szCs w:val="24"/>
              </w:rPr>
              <w:t xml:space="preserve"> the final payment to the beneficiary </w:t>
            </w:r>
            <w:r w:rsidRPr="00D13720">
              <w:rPr>
                <w:rFonts w:ascii="Calibri Light" w:hAnsi="Calibri Light" w:cs="Arial"/>
                <w:snapToGrid w:val="0"/>
                <w:szCs w:val="24"/>
              </w:rPr>
              <w:t>but not less than 203</w:t>
            </w:r>
            <w:r>
              <w:rPr>
                <w:rFonts w:ascii="Calibri Light" w:hAnsi="Calibri Light" w:cs="Arial"/>
                <w:snapToGrid w:val="0"/>
                <w:szCs w:val="24"/>
              </w:rPr>
              <w:t>2</w:t>
            </w:r>
            <w:r w:rsidRPr="00D13720">
              <w:rPr>
                <w:rFonts w:ascii="Calibri Light" w:hAnsi="Calibri Light" w:cs="Arial"/>
                <w:snapToGrid w:val="0"/>
                <w:szCs w:val="24"/>
              </w:rPr>
              <w:t xml:space="preserve"> </w:t>
            </w:r>
            <w:r w:rsidRPr="00C27F7C">
              <w:rPr>
                <w:rFonts w:ascii="Calibri Light" w:hAnsi="Calibri Light" w:cs="Arial"/>
                <w:snapToGrid w:val="0"/>
                <w:szCs w:val="24"/>
                <w:lang w:val="en-GB"/>
              </w:rPr>
              <w:t>(ownership, long term rent, concession, administration, etc.</w:t>
            </w:r>
            <w:r w:rsidR="00323F89">
              <w:rPr>
                <w:rFonts w:ascii="Calibri Light" w:hAnsi="Calibri Light" w:cs="Arial"/>
                <w:snapToGrid w:val="0"/>
                <w:color w:val="FF0000"/>
                <w:szCs w:val="24"/>
                <w:vertAlign w:val="superscript"/>
                <w:lang w:val="en-GB"/>
              </w:rPr>
              <w:t>1</w:t>
            </w:r>
            <w:r w:rsidR="0038680B">
              <w:rPr>
                <w:rFonts w:ascii="Calibri Light" w:hAnsi="Calibri Light" w:cs="Arial"/>
                <w:snapToGrid w:val="0"/>
                <w:color w:val="FF0000"/>
                <w:szCs w:val="24"/>
                <w:vertAlign w:val="superscript"/>
                <w:lang w:val="en-GB"/>
              </w:rPr>
              <w:t>9</w:t>
            </w:r>
            <w:r w:rsidRPr="00C27F7C">
              <w:rPr>
                <w:rFonts w:ascii="Calibri Light" w:hAnsi="Calibri Light" w:cs="Arial"/>
                <w:snapToGrid w:val="0"/>
                <w:szCs w:val="24"/>
                <w:lang w:val="en-GB"/>
              </w:rPr>
              <w:t>) – in national language, signed and stamped (if required by the relevant legal provisions in force)</w:t>
            </w:r>
            <w:r w:rsidRPr="00C27F7C" w:rsidDel="0096656C">
              <w:rPr>
                <w:rFonts w:ascii="Calibri Light" w:hAnsi="Calibri Light" w:cs="Arial"/>
                <w:snapToGrid w:val="0"/>
                <w:color w:val="000000"/>
                <w:szCs w:val="24"/>
                <w:lang w:val="en-GB"/>
              </w:rPr>
              <w:t xml:space="preserve"> </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by the legal representatives</w:t>
            </w:r>
          </w:p>
          <w:p w14:paraId="2A6F63D3" w14:textId="77777777" w:rsidR="00B81A75" w:rsidRDefault="00B81A75" w:rsidP="00B81A75">
            <w:pPr>
              <w:rPr>
                <w:snapToGrid w:val="0"/>
              </w:rPr>
            </w:pPr>
          </w:p>
          <w:p w14:paraId="0E55612F" w14:textId="1CC3B5E3" w:rsidR="00B81A75" w:rsidRPr="004E5C0B" w:rsidRDefault="00323F89" w:rsidP="00B81A75">
            <w:pPr>
              <w:pStyle w:val="FootnoteText"/>
              <w:rPr>
                <w:i/>
                <w:iCs/>
                <w:color w:val="FF0000"/>
              </w:rPr>
            </w:pPr>
            <w:r>
              <w:rPr>
                <w:i/>
                <w:iCs/>
                <w:color w:val="FF0000"/>
              </w:rPr>
              <w:t>1</w:t>
            </w:r>
            <w:r w:rsidR="0038680B">
              <w:rPr>
                <w:i/>
                <w:iCs/>
                <w:color w:val="FF0000"/>
              </w:rPr>
              <w:t>9</w:t>
            </w:r>
            <w:r w:rsidR="00B81A75" w:rsidRPr="004E5C0B">
              <w:rPr>
                <w:i/>
                <w:iCs/>
                <w:color w:val="FF0000"/>
              </w:rPr>
              <w:t xml:space="preserve">   In case of works, the type of rights over the location must allow, according to the respective national law, the issuance of building permit.</w:t>
            </w:r>
          </w:p>
          <w:p w14:paraId="6E0F3909" w14:textId="01796DA1" w:rsidR="00B81A75" w:rsidRDefault="00B81A75" w:rsidP="00B81A75"/>
        </w:tc>
        <w:tc>
          <w:tcPr>
            <w:tcW w:w="2067" w:type="dxa"/>
          </w:tcPr>
          <w:p w14:paraId="590C0FE5" w14:textId="02D6B6F4" w:rsidR="00463FAD" w:rsidRDefault="00B81A75" w:rsidP="007230E3">
            <w:r>
              <w:t xml:space="preserve">A footnote was included in order to avoid further difficulties of beneficiaries </w:t>
            </w:r>
            <w:r w:rsidR="000F3697">
              <w:t>in obtaining the building permit for the works included into the project,</w:t>
            </w:r>
            <w:r>
              <w:t xml:space="preserve"> </w:t>
            </w:r>
            <w:r w:rsidR="007230E3" w:rsidRPr="007230E3">
              <w:t xml:space="preserve">as certain rights over the land does allow for issuing of the building permit for </w:t>
            </w:r>
            <w:proofErr w:type="gramStart"/>
            <w:r w:rsidR="007230E3" w:rsidRPr="007230E3">
              <w:t>only  temporary</w:t>
            </w:r>
            <w:proofErr w:type="gramEnd"/>
            <w:r w:rsidR="007230E3" w:rsidRPr="007230E3">
              <w:t xml:space="preserve"> buildings. In this respect, references to the national law were added.</w:t>
            </w:r>
          </w:p>
        </w:tc>
      </w:tr>
      <w:tr w:rsidR="00F7331F" w14:paraId="7E7E1D69" w14:textId="77777777" w:rsidTr="00C6727A">
        <w:tc>
          <w:tcPr>
            <w:tcW w:w="535" w:type="dxa"/>
          </w:tcPr>
          <w:p w14:paraId="31FC01AA" w14:textId="384EF180" w:rsidR="00463FAD" w:rsidRDefault="00576449">
            <w:r>
              <w:t>7</w:t>
            </w:r>
          </w:p>
        </w:tc>
        <w:tc>
          <w:tcPr>
            <w:tcW w:w="1901" w:type="dxa"/>
          </w:tcPr>
          <w:p w14:paraId="78BFC5F6" w14:textId="77777777" w:rsidR="00463FAD" w:rsidRDefault="00311D70">
            <w:pPr>
              <w:rPr>
                <w:b/>
                <w:bCs/>
              </w:rPr>
            </w:pPr>
            <w:r w:rsidRPr="004E5C0B">
              <w:rPr>
                <w:b/>
                <w:bCs/>
              </w:rPr>
              <w:t>Annex C</w:t>
            </w:r>
          </w:p>
          <w:p w14:paraId="2BD8AA61" w14:textId="344F9C01" w:rsidR="00323F89" w:rsidRPr="004E5C0B" w:rsidRDefault="00323F89">
            <w:pPr>
              <w:rPr>
                <w:b/>
                <w:bCs/>
              </w:rPr>
            </w:pPr>
            <w:r>
              <w:rPr>
                <w:b/>
                <w:bCs/>
              </w:rPr>
              <w:t>Financial capacity self-</w:t>
            </w:r>
            <w:proofErr w:type="spellStart"/>
            <w:r>
              <w:rPr>
                <w:b/>
                <w:bCs/>
              </w:rPr>
              <w:t>assesment</w:t>
            </w:r>
            <w:proofErr w:type="spellEnd"/>
          </w:p>
        </w:tc>
        <w:tc>
          <w:tcPr>
            <w:tcW w:w="2367" w:type="dxa"/>
          </w:tcPr>
          <w:p w14:paraId="320D19FD" w14:textId="77777777" w:rsidR="00463FAD" w:rsidRDefault="00463FAD"/>
        </w:tc>
        <w:tc>
          <w:tcPr>
            <w:tcW w:w="6080" w:type="dxa"/>
          </w:tcPr>
          <w:p w14:paraId="18D308FD" w14:textId="6867895B" w:rsidR="004E5C0B" w:rsidRPr="004E5C0B" w:rsidRDefault="004E5C0B" w:rsidP="004E5C0B">
            <w:r w:rsidRPr="004E5C0B">
              <w:rPr>
                <w:lang w:val="en"/>
              </w:rPr>
              <w:t>insert  labels</w:t>
            </w:r>
            <w:r>
              <w:rPr>
                <w:lang w:val="en"/>
              </w:rPr>
              <w:t xml:space="preserve"> into two </w:t>
            </w:r>
            <w:proofErr w:type="spellStart"/>
            <w:r>
              <w:rPr>
                <w:lang w:val="en"/>
              </w:rPr>
              <w:t>cels</w:t>
            </w:r>
            <w:proofErr w:type="spellEnd"/>
            <w:r w:rsidR="0018241F">
              <w:rPr>
                <w:lang w:val="en"/>
              </w:rPr>
              <w:t xml:space="preserve"> (</w:t>
            </w:r>
            <w:proofErr w:type="spellStart"/>
            <w:r w:rsidR="0018241F">
              <w:rPr>
                <w:lang w:val="en"/>
              </w:rPr>
              <w:t>pg</w:t>
            </w:r>
            <w:proofErr w:type="spellEnd"/>
            <w:r w:rsidR="0018241F">
              <w:rPr>
                <w:lang w:val="en"/>
              </w:rPr>
              <w:t xml:space="preserve"> 3, C5 and C6 </w:t>
            </w:r>
            <w:proofErr w:type="spellStart"/>
            <w:r w:rsidR="0018241F">
              <w:rPr>
                <w:lang w:val="en"/>
              </w:rPr>
              <w:t>cels</w:t>
            </w:r>
            <w:proofErr w:type="spellEnd"/>
            <w:r w:rsidR="0018241F">
              <w:rPr>
                <w:lang w:val="en"/>
              </w:rPr>
              <w:t>)</w:t>
            </w:r>
          </w:p>
          <w:p w14:paraId="23BD35C3" w14:textId="7CE10466" w:rsidR="00167B96" w:rsidRDefault="00167B96"/>
        </w:tc>
        <w:tc>
          <w:tcPr>
            <w:tcW w:w="2067" w:type="dxa"/>
          </w:tcPr>
          <w:p w14:paraId="2CC436FC" w14:textId="2A05A9BD" w:rsidR="00463FAD" w:rsidRDefault="004E5C0B">
            <w:r w:rsidRPr="004E5C0B">
              <w:t>for clarity purposes</w:t>
            </w:r>
          </w:p>
        </w:tc>
      </w:tr>
      <w:tr w:rsidR="00F7331F" w14:paraId="77F3C988" w14:textId="77777777" w:rsidTr="00C6727A">
        <w:tc>
          <w:tcPr>
            <w:tcW w:w="535" w:type="dxa"/>
          </w:tcPr>
          <w:p w14:paraId="55E7B8C3" w14:textId="1B326D96" w:rsidR="00463FAD" w:rsidRDefault="007E3D4B">
            <w:r>
              <w:t>8</w:t>
            </w:r>
          </w:p>
        </w:tc>
        <w:tc>
          <w:tcPr>
            <w:tcW w:w="1901" w:type="dxa"/>
          </w:tcPr>
          <w:p w14:paraId="35A80428" w14:textId="6F17AD15" w:rsidR="007161F5" w:rsidRDefault="005A7DBC" w:rsidP="007161F5">
            <w:r w:rsidRPr="005A7DBC">
              <w:rPr>
                <w:b/>
              </w:rPr>
              <w:t xml:space="preserve">Annex H Guidelines on Filling in the Application Form </w:t>
            </w:r>
          </w:p>
          <w:p w14:paraId="09B43AEA" w14:textId="77777777" w:rsidR="007161F5" w:rsidRDefault="007161F5" w:rsidP="007161F5">
            <w:r>
              <w:t>Section A</w:t>
            </w:r>
            <w:r w:rsidR="00845321">
              <w:t>2</w:t>
            </w:r>
          </w:p>
          <w:p w14:paraId="6244E851" w14:textId="77777777" w:rsidR="00463FAD" w:rsidRDefault="00845321" w:rsidP="007161F5">
            <w:r>
              <w:t xml:space="preserve"> </w:t>
            </w:r>
            <w:r w:rsidR="008E7809">
              <w:t>_</w:t>
            </w:r>
            <w:proofErr w:type="spellStart"/>
            <w:r w:rsidR="008E7809">
              <w:t>pg</w:t>
            </w:r>
            <w:proofErr w:type="spellEnd"/>
            <w:r w:rsidR="008E7809">
              <w:t xml:space="preserve"> 3</w:t>
            </w:r>
          </w:p>
        </w:tc>
        <w:tc>
          <w:tcPr>
            <w:tcW w:w="2367" w:type="dxa"/>
          </w:tcPr>
          <w:p w14:paraId="089145F1" w14:textId="77777777" w:rsidR="00463FAD" w:rsidRDefault="008E7809" w:rsidP="00EF73A8">
            <w:r w:rsidRPr="004E5C0B">
              <w:rPr>
                <w:color w:val="000000" w:themeColor="text1"/>
              </w:rPr>
              <w:t xml:space="preserve">the  overall </w:t>
            </w:r>
            <w:r w:rsidRPr="008E7809">
              <w:t>objective of the project and the expected change your project will</w:t>
            </w:r>
            <w:r w:rsidR="00197128">
              <w:t xml:space="preserve"> make to the current situation;</w:t>
            </w:r>
          </w:p>
        </w:tc>
        <w:tc>
          <w:tcPr>
            <w:tcW w:w="6080" w:type="dxa"/>
          </w:tcPr>
          <w:p w14:paraId="4834F236" w14:textId="77777777" w:rsidR="008E7809" w:rsidRPr="008E7809" w:rsidRDefault="008E7809" w:rsidP="008E7809">
            <w:pPr>
              <w:rPr>
                <w:lang w:val="en-GB"/>
              </w:rPr>
            </w:pPr>
            <w:r w:rsidRPr="008E7809">
              <w:t xml:space="preserve">the  </w:t>
            </w:r>
            <w:r w:rsidR="00197128">
              <w:t xml:space="preserve">overall </w:t>
            </w:r>
            <w:r w:rsidRPr="008E7809">
              <w:t xml:space="preserve">objective of the project and the expected change your project will make to the current situation; </w:t>
            </w:r>
            <w:r w:rsidR="00197128">
              <w:t xml:space="preserve"> </w:t>
            </w:r>
            <w:r w:rsidR="00197128" w:rsidRPr="00197128">
              <w:rPr>
                <w:color w:val="FF0000"/>
              </w:rPr>
              <w:t>please refer to the specific objective of the project, as defined at section C4</w:t>
            </w:r>
          </w:p>
          <w:p w14:paraId="323CDC48" w14:textId="77777777" w:rsidR="00463FAD" w:rsidRDefault="00463FAD"/>
        </w:tc>
        <w:tc>
          <w:tcPr>
            <w:tcW w:w="2067" w:type="dxa"/>
          </w:tcPr>
          <w:p w14:paraId="63DB87C0" w14:textId="279E9E6B" w:rsidR="00463FAD" w:rsidRDefault="00B94083">
            <w:r>
              <w:t>The explanation was added in order to avoid confusions, as the indication in JEMS refers to “overall objective”</w:t>
            </w:r>
          </w:p>
        </w:tc>
      </w:tr>
      <w:tr w:rsidR="00F7331F" w14:paraId="389C4BF4" w14:textId="77777777" w:rsidTr="00C6727A">
        <w:tc>
          <w:tcPr>
            <w:tcW w:w="535" w:type="dxa"/>
          </w:tcPr>
          <w:p w14:paraId="5E875F1D" w14:textId="4F9A59F9" w:rsidR="00EF73A8" w:rsidRDefault="007E3D4B">
            <w:r>
              <w:t>9</w:t>
            </w:r>
          </w:p>
        </w:tc>
        <w:tc>
          <w:tcPr>
            <w:tcW w:w="1901" w:type="dxa"/>
          </w:tcPr>
          <w:p w14:paraId="0A58CD5B" w14:textId="4E44A6F3" w:rsidR="00EF73A8" w:rsidRDefault="00FC4B2E" w:rsidP="008E7809">
            <w:r w:rsidRPr="005A7DBC">
              <w:rPr>
                <w:b/>
              </w:rPr>
              <w:t>Annex H</w:t>
            </w:r>
            <w:r w:rsidR="005A7DBC">
              <w:t xml:space="preserve"> </w:t>
            </w:r>
            <w:r w:rsidR="005A7DBC" w:rsidRPr="005A7DBC">
              <w:rPr>
                <w:b/>
              </w:rPr>
              <w:t>Guidelines on Filling in the Application Form</w:t>
            </w:r>
          </w:p>
          <w:p w14:paraId="0BCACC2B" w14:textId="77777777" w:rsidR="007161F5" w:rsidRDefault="007161F5" w:rsidP="008E7809">
            <w:r>
              <w:t>Section B</w:t>
            </w:r>
          </w:p>
          <w:p w14:paraId="7E073242" w14:textId="3E02CF7A" w:rsidR="007161F5" w:rsidRDefault="0081010B" w:rsidP="007161F5">
            <w:pPr>
              <w:pStyle w:val="ListParagraph"/>
              <w:numPr>
                <w:ilvl w:val="0"/>
                <w:numId w:val="4"/>
              </w:numPr>
            </w:pPr>
            <w:proofErr w:type="spellStart"/>
            <w:r>
              <w:t>Pg</w:t>
            </w:r>
            <w:proofErr w:type="spellEnd"/>
            <w:r>
              <w:t xml:space="preserve"> 16</w:t>
            </w:r>
          </w:p>
        </w:tc>
        <w:tc>
          <w:tcPr>
            <w:tcW w:w="2367" w:type="dxa"/>
          </w:tcPr>
          <w:p w14:paraId="7520075C" w14:textId="77777777" w:rsidR="00EF73A8" w:rsidRPr="008E7809" w:rsidRDefault="00EF73A8" w:rsidP="008E7809"/>
        </w:tc>
        <w:tc>
          <w:tcPr>
            <w:tcW w:w="6080" w:type="dxa"/>
          </w:tcPr>
          <w:p w14:paraId="3DC20104" w14:textId="77777777" w:rsidR="007161F5" w:rsidRDefault="007161F5" w:rsidP="00197128"/>
          <w:p w14:paraId="56ADCFEB" w14:textId="77777777" w:rsidR="00EF73A8" w:rsidRPr="007161F5" w:rsidRDefault="00EF73A8" w:rsidP="00EF73A8">
            <w:pPr>
              <w:rPr>
                <w:color w:val="FF0000"/>
              </w:rPr>
            </w:pPr>
            <w:r w:rsidRPr="007161F5">
              <w:rPr>
                <w:color w:val="FF0000"/>
              </w:rPr>
              <w:t xml:space="preserve">Add new associated </w:t>
            </w:r>
            <w:proofErr w:type="spellStart"/>
            <w:r w:rsidRPr="007161F5">
              <w:rPr>
                <w:color w:val="FF0000"/>
              </w:rPr>
              <w:t>organisation</w:t>
            </w:r>
            <w:proofErr w:type="spellEnd"/>
            <w:r w:rsidRPr="007161F5">
              <w:rPr>
                <w:color w:val="FF0000"/>
              </w:rPr>
              <w:t xml:space="preserve"> </w:t>
            </w:r>
          </w:p>
          <w:p w14:paraId="650E3F90" w14:textId="77777777" w:rsidR="00EF73A8" w:rsidRPr="007161F5" w:rsidRDefault="00EF73A8" w:rsidP="00EF73A8">
            <w:pPr>
              <w:rPr>
                <w:color w:val="FF0000"/>
              </w:rPr>
            </w:pPr>
            <w:r w:rsidRPr="007161F5">
              <w:rPr>
                <w:color w:val="FF0000"/>
              </w:rPr>
              <w:t xml:space="preserve">Guidance: </w:t>
            </w:r>
          </w:p>
          <w:p w14:paraId="6EA9654E" w14:textId="77777777" w:rsidR="00EF73A8" w:rsidRPr="007161F5" w:rsidRDefault="00EF73A8" w:rsidP="00EF73A8">
            <w:pPr>
              <w:rPr>
                <w:color w:val="FF0000"/>
              </w:rPr>
            </w:pPr>
            <w:r w:rsidRPr="007161F5">
              <w:rPr>
                <w:color w:val="FF0000"/>
              </w:rPr>
              <w:t xml:space="preserve">This section should be filled in by project partners benefitting by the support of an associated </w:t>
            </w:r>
            <w:proofErr w:type="spellStart"/>
            <w:r w:rsidRPr="007161F5">
              <w:rPr>
                <w:color w:val="FF0000"/>
              </w:rPr>
              <w:t>organisation</w:t>
            </w:r>
            <w:proofErr w:type="spellEnd"/>
            <w:r w:rsidRPr="007161F5">
              <w:rPr>
                <w:color w:val="FF0000"/>
              </w:rPr>
              <w:t>. Associated partners are not considered for the fulfilment of the minimum partnership requirements.</w:t>
            </w:r>
          </w:p>
          <w:p w14:paraId="73A0540C" w14:textId="77777777" w:rsidR="00EF73A8" w:rsidRPr="007161F5" w:rsidRDefault="00EF73A8" w:rsidP="00EF73A8">
            <w:pPr>
              <w:rPr>
                <w:color w:val="FF0000"/>
              </w:rPr>
            </w:pPr>
            <w:r w:rsidRPr="007161F5">
              <w:rPr>
                <w:color w:val="FF0000"/>
              </w:rPr>
              <w:t xml:space="preserve">Name of the </w:t>
            </w:r>
            <w:proofErr w:type="spellStart"/>
            <w:r w:rsidRPr="007161F5">
              <w:rPr>
                <w:color w:val="FF0000"/>
              </w:rPr>
              <w:t>organisation</w:t>
            </w:r>
            <w:proofErr w:type="spellEnd"/>
            <w:r w:rsidRPr="007161F5">
              <w:rPr>
                <w:color w:val="FF0000"/>
              </w:rPr>
              <w:t xml:space="preserve"> in original language</w:t>
            </w:r>
            <w:r w:rsidRPr="007161F5">
              <w:rPr>
                <w:color w:val="FF0000"/>
              </w:rPr>
              <w:tab/>
              <w:t>250 characters</w:t>
            </w:r>
          </w:p>
          <w:p w14:paraId="68C55428" w14:textId="77777777" w:rsidR="00EF73A8" w:rsidRPr="007161F5" w:rsidRDefault="00EF73A8" w:rsidP="00EF73A8">
            <w:pPr>
              <w:rPr>
                <w:color w:val="FF0000"/>
              </w:rPr>
            </w:pPr>
            <w:r w:rsidRPr="007161F5">
              <w:rPr>
                <w:color w:val="FF0000"/>
              </w:rPr>
              <w:t xml:space="preserve">Name of the </w:t>
            </w:r>
            <w:proofErr w:type="spellStart"/>
            <w:r w:rsidRPr="007161F5">
              <w:rPr>
                <w:color w:val="FF0000"/>
              </w:rPr>
              <w:t>organisation</w:t>
            </w:r>
            <w:proofErr w:type="spellEnd"/>
            <w:r w:rsidRPr="007161F5">
              <w:rPr>
                <w:color w:val="FF0000"/>
              </w:rPr>
              <w:t xml:space="preserve"> in English </w:t>
            </w:r>
            <w:r w:rsidRPr="007161F5">
              <w:rPr>
                <w:color w:val="FF0000"/>
              </w:rPr>
              <w:tab/>
              <w:t>250 characters</w:t>
            </w:r>
          </w:p>
          <w:p w14:paraId="753A6FD9" w14:textId="77777777" w:rsidR="00EF73A8" w:rsidRPr="007161F5" w:rsidRDefault="00EF73A8" w:rsidP="00EF73A8">
            <w:pPr>
              <w:rPr>
                <w:color w:val="FF0000"/>
              </w:rPr>
            </w:pPr>
            <w:r w:rsidRPr="007161F5">
              <w:rPr>
                <w:color w:val="FF0000"/>
              </w:rPr>
              <w:t>Partner</w:t>
            </w:r>
          </w:p>
          <w:p w14:paraId="5DE1D88F" w14:textId="77777777" w:rsidR="00EF73A8" w:rsidRPr="007161F5" w:rsidRDefault="00EF73A8" w:rsidP="00EF73A8">
            <w:pPr>
              <w:rPr>
                <w:color w:val="FF0000"/>
              </w:rPr>
            </w:pPr>
            <w:r w:rsidRPr="007161F5">
              <w:rPr>
                <w:color w:val="FF0000"/>
              </w:rPr>
              <w:tab/>
              <w:t xml:space="preserve">Indicate the partner that is linked to the Associated </w:t>
            </w:r>
            <w:proofErr w:type="spellStart"/>
            <w:r w:rsidRPr="007161F5">
              <w:rPr>
                <w:color w:val="FF0000"/>
              </w:rPr>
              <w:t>Organisation</w:t>
            </w:r>
            <w:proofErr w:type="spellEnd"/>
            <w:r w:rsidRPr="007161F5">
              <w:rPr>
                <w:color w:val="FF0000"/>
              </w:rPr>
              <w:t xml:space="preserve"> from the drop down list</w:t>
            </w:r>
          </w:p>
          <w:p w14:paraId="3C3DC230" w14:textId="77777777" w:rsidR="00EF73A8" w:rsidRPr="007161F5" w:rsidRDefault="00EF73A8" w:rsidP="00EF73A8">
            <w:pPr>
              <w:rPr>
                <w:color w:val="FF0000"/>
              </w:rPr>
            </w:pPr>
            <w:r w:rsidRPr="007161F5">
              <w:rPr>
                <w:color w:val="FF0000"/>
              </w:rPr>
              <w:t>Country</w:t>
            </w:r>
            <w:r w:rsidRPr="007161F5">
              <w:rPr>
                <w:color w:val="FF0000"/>
              </w:rPr>
              <w:tab/>
            </w:r>
          </w:p>
          <w:p w14:paraId="284F75EB" w14:textId="77777777" w:rsidR="00EF73A8" w:rsidRPr="007161F5" w:rsidRDefault="00EF73A8" w:rsidP="00EF73A8">
            <w:pPr>
              <w:rPr>
                <w:color w:val="FF0000"/>
              </w:rPr>
            </w:pPr>
            <w:r w:rsidRPr="007161F5">
              <w:rPr>
                <w:color w:val="FF0000"/>
              </w:rPr>
              <w:t>Street</w:t>
            </w:r>
            <w:r w:rsidRPr="007161F5">
              <w:rPr>
                <w:color w:val="FF0000"/>
              </w:rPr>
              <w:tab/>
            </w:r>
          </w:p>
          <w:p w14:paraId="0B6B80FB" w14:textId="77777777" w:rsidR="00EF73A8" w:rsidRPr="007161F5" w:rsidRDefault="00EF73A8" w:rsidP="00EF73A8">
            <w:pPr>
              <w:rPr>
                <w:color w:val="FF0000"/>
              </w:rPr>
            </w:pPr>
            <w:r w:rsidRPr="007161F5">
              <w:rPr>
                <w:color w:val="FF0000"/>
              </w:rPr>
              <w:t>House number</w:t>
            </w:r>
            <w:r w:rsidRPr="007161F5">
              <w:rPr>
                <w:color w:val="FF0000"/>
              </w:rPr>
              <w:tab/>
            </w:r>
          </w:p>
          <w:p w14:paraId="363FD109" w14:textId="77777777" w:rsidR="00EF73A8" w:rsidRPr="007161F5" w:rsidRDefault="00EF73A8" w:rsidP="00EF73A8">
            <w:pPr>
              <w:rPr>
                <w:color w:val="FF0000"/>
              </w:rPr>
            </w:pPr>
            <w:r w:rsidRPr="007161F5">
              <w:rPr>
                <w:color w:val="FF0000"/>
              </w:rPr>
              <w:t>Postal code</w:t>
            </w:r>
            <w:r w:rsidRPr="007161F5">
              <w:rPr>
                <w:color w:val="FF0000"/>
              </w:rPr>
              <w:tab/>
            </w:r>
          </w:p>
          <w:p w14:paraId="4943146B" w14:textId="77777777" w:rsidR="00EF73A8" w:rsidRPr="007161F5" w:rsidRDefault="00EF73A8" w:rsidP="00EF73A8">
            <w:pPr>
              <w:rPr>
                <w:color w:val="FF0000"/>
              </w:rPr>
            </w:pPr>
            <w:r w:rsidRPr="007161F5">
              <w:rPr>
                <w:color w:val="FF0000"/>
              </w:rPr>
              <w:t>City</w:t>
            </w:r>
            <w:r w:rsidRPr="007161F5">
              <w:rPr>
                <w:color w:val="FF0000"/>
              </w:rPr>
              <w:tab/>
            </w:r>
          </w:p>
          <w:p w14:paraId="2D733805" w14:textId="77777777" w:rsidR="00EF73A8" w:rsidRPr="007161F5" w:rsidRDefault="00EF73A8" w:rsidP="00EF73A8">
            <w:pPr>
              <w:rPr>
                <w:color w:val="FF0000"/>
              </w:rPr>
            </w:pPr>
          </w:p>
          <w:p w14:paraId="3838E7EA" w14:textId="77777777" w:rsidR="00EF73A8" w:rsidRPr="007161F5" w:rsidRDefault="00EF73A8" w:rsidP="00EF73A8">
            <w:pPr>
              <w:rPr>
                <w:color w:val="FF0000"/>
              </w:rPr>
            </w:pPr>
            <w:r w:rsidRPr="007161F5">
              <w:rPr>
                <w:color w:val="FF0000"/>
              </w:rPr>
              <w:t>Legal representative</w:t>
            </w:r>
          </w:p>
          <w:p w14:paraId="7A25DC83" w14:textId="77777777" w:rsidR="00EF73A8" w:rsidRPr="007161F5" w:rsidRDefault="00EF73A8" w:rsidP="00EF73A8">
            <w:pPr>
              <w:rPr>
                <w:color w:val="FF0000"/>
              </w:rPr>
            </w:pPr>
            <w:r w:rsidRPr="007161F5">
              <w:rPr>
                <w:color w:val="FF0000"/>
              </w:rPr>
              <w:t>Title</w:t>
            </w:r>
          </w:p>
          <w:p w14:paraId="19898BFF" w14:textId="77777777" w:rsidR="00EF73A8" w:rsidRPr="007161F5" w:rsidRDefault="00EF73A8" w:rsidP="00EF73A8">
            <w:pPr>
              <w:rPr>
                <w:color w:val="FF0000"/>
              </w:rPr>
            </w:pPr>
            <w:r w:rsidRPr="007161F5">
              <w:rPr>
                <w:color w:val="FF0000"/>
              </w:rPr>
              <w:t>First name</w:t>
            </w:r>
          </w:p>
          <w:p w14:paraId="4CCC7999" w14:textId="77777777" w:rsidR="00EF73A8" w:rsidRPr="007161F5" w:rsidRDefault="00EF73A8" w:rsidP="00EF73A8">
            <w:pPr>
              <w:rPr>
                <w:color w:val="FF0000"/>
              </w:rPr>
            </w:pPr>
            <w:r w:rsidRPr="007161F5">
              <w:rPr>
                <w:color w:val="FF0000"/>
              </w:rPr>
              <w:t>Last name</w:t>
            </w:r>
          </w:p>
          <w:p w14:paraId="5B61B2C1" w14:textId="77777777" w:rsidR="00EF73A8" w:rsidRPr="007161F5" w:rsidRDefault="00EF73A8" w:rsidP="00EF73A8">
            <w:pPr>
              <w:rPr>
                <w:color w:val="FF0000"/>
              </w:rPr>
            </w:pPr>
          </w:p>
          <w:p w14:paraId="4E137D97" w14:textId="77777777" w:rsidR="00EF73A8" w:rsidRPr="007161F5" w:rsidRDefault="00EF73A8" w:rsidP="00EF73A8">
            <w:pPr>
              <w:rPr>
                <w:color w:val="FF0000"/>
              </w:rPr>
            </w:pPr>
            <w:r w:rsidRPr="007161F5">
              <w:rPr>
                <w:color w:val="FF0000"/>
              </w:rPr>
              <w:t>Contact person</w:t>
            </w:r>
          </w:p>
          <w:p w14:paraId="5CC5DDC6" w14:textId="77777777" w:rsidR="00EF73A8" w:rsidRPr="007161F5" w:rsidRDefault="00EF73A8" w:rsidP="00EF73A8">
            <w:pPr>
              <w:rPr>
                <w:color w:val="FF0000"/>
              </w:rPr>
            </w:pPr>
            <w:r w:rsidRPr="007161F5">
              <w:rPr>
                <w:color w:val="FF0000"/>
              </w:rPr>
              <w:t>Title</w:t>
            </w:r>
          </w:p>
          <w:p w14:paraId="2DD9DF8E" w14:textId="77777777" w:rsidR="00EF73A8" w:rsidRPr="007161F5" w:rsidRDefault="00EF73A8" w:rsidP="00EF73A8">
            <w:pPr>
              <w:rPr>
                <w:color w:val="FF0000"/>
              </w:rPr>
            </w:pPr>
            <w:r w:rsidRPr="007161F5">
              <w:rPr>
                <w:color w:val="FF0000"/>
              </w:rPr>
              <w:t>First name</w:t>
            </w:r>
          </w:p>
          <w:p w14:paraId="1A621046" w14:textId="77777777" w:rsidR="00EF73A8" w:rsidRPr="007161F5" w:rsidRDefault="00EF73A8" w:rsidP="00EF73A8">
            <w:pPr>
              <w:rPr>
                <w:color w:val="FF0000"/>
              </w:rPr>
            </w:pPr>
            <w:r w:rsidRPr="007161F5">
              <w:rPr>
                <w:color w:val="FF0000"/>
              </w:rPr>
              <w:t>Last name</w:t>
            </w:r>
          </w:p>
          <w:p w14:paraId="3F16FE0F" w14:textId="77777777" w:rsidR="00EF73A8" w:rsidRPr="007161F5" w:rsidRDefault="00EF73A8" w:rsidP="00EF73A8">
            <w:pPr>
              <w:rPr>
                <w:color w:val="FF0000"/>
              </w:rPr>
            </w:pPr>
            <w:r w:rsidRPr="007161F5">
              <w:rPr>
                <w:color w:val="FF0000"/>
              </w:rPr>
              <w:t>Email address</w:t>
            </w:r>
          </w:p>
          <w:p w14:paraId="701D5ADD" w14:textId="77777777" w:rsidR="00EF73A8" w:rsidRPr="007161F5" w:rsidRDefault="00EF73A8" w:rsidP="00EF73A8">
            <w:pPr>
              <w:rPr>
                <w:color w:val="FF0000"/>
              </w:rPr>
            </w:pPr>
            <w:r w:rsidRPr="007161F5">
              <w:rPr>
                <w:color w:val="FF0000"/>
              </w:rPr>
              <w:t>Telephone no</w:t>
            </w:r>
          </w:p>
          <w:p w14:paraId="3133D330" w14:textId="77777777" w:rsidR="00EF73A8" w:rsidRPr="008E7809" w:rsidRDefault="00EF73A8" w:rsidP="00EF73A8">
            <w:r w:rsidRPr="007161F5">
              <w:rPr>
                <w:color w:val="FF0000"/>
              </w:rPr>
              <w:t xml:space="preserve">Please describe the role of the associated </w:t>
            </w:r>
            <w:proofErr w:type="spellStart"/>
            <w:r w:rsidRPr="007161F5">
              <w:rPr>
                <w:color w:val="FF0000"/>
              </w:rPr>
              <w:t>organisation</w:t>
            </w:r>
            <w:proofErr w:type="spellEnd"/>
            <w:r w:rsidRPr="007161F5">
              <w:rPr>
                <w:color w:val="FF0000"/>
              </w:rPr>
              <w:t xml:space="preserve"> (3000 characters)</w:t>
            </w:r>
          </w:p>
        </w:tc>
        <w:tc>
          <w:tcPr>
            <w:tcW w:w="2067" w:type="dxa"/>
          </w:tcPr>
          <w:p w14:paraId="2C399881" w14:textId="1BF778CF" w:rsidR="00EF73A8" w:rsidRDefault="00B94083">
            <w:r>
              <w:t>This missing explanation was added</w:t>
            </w:r>
          </w:p>
        </w:tc>
      </w:tr>
      <w:tr w:rsidR="00F7331F" w14:paraId="0616C5E2" w14:textId="77777777" w:rsidTr="00C6727A">
        <w:tc>
          <w:tcPr>
            <w:tcW w:w="535" w:type="dxa"/>
          </w:tcPr>
          <w:p w14:paraId="5F1AA73B" w14:textId="5D401423" w:rsidR="00463FAD" w:rsidRDefault="007E3D4B">
            <w:r>
              <w:t>10</w:t>
            </w:r>
          </w:p>
        </w:tc>
        <w:tc>
          <w:tcPr>
            <w:tcW w:w="1901" w:type="dxa"/>
          </w:tcPr>
          <w:p w14:paraId="1C8E693D" w14:textId="6F915654" w:rsidR="00845321" w:rsidRPr="00845321" w:rsidRDefault="00845321" w:rsidP="00845321">
            <w:pPr>
              <w:rPr>
                <w:lang w:val="en-GB"/>
              </w:rPr>
            </w:pPr>
            <w:r w:rsidRPr="00845321">
              <w:rPr>
                <w:b/>
                <w:lang w:val="en-GB"/>
              </w:rPr>
              <w:t xml:space="preserve">                                                                                                                                                                                                                                     </w:t>
            </w:r>
            <w:r w:rsidRPr="009E53F0">
              <w:rPr>
                <w:b/>
                <w:lang w:val="en-GB"/>
              </w:rPr>
              <w:t xml:space="preserve">Annex  K2                                                                                      </w:t>
            </w:r>
            <w:r w:rsidRPr="00845321">
              <w:rPr>
                <w:lang w:val="en-GB"/>
              </w:rPr>
              <w:t xml:space="preserve">STEP I Admissibility                                                                      </w:t>
            </w:r>
          </w:p>
          <w:p w14:paraId="1E6804BB" w14:textId="77777777" w:rsidR="00845321" w:rsidRDefault="00845321" w:rsidP="00845321">
            <w:pPr>
              <w:rPr>
                <w:lang w:val="en-GB"/>
              </w:rPr>
            </w:pPr>
            <w:r w:rsidRPr="00845321">
              <w:rPr>
                <w:lang w:val="en-GB"/>
              </w:rPr>
              <w:t>ELIGIBILITY GRID</w:t>
            </w:r>
          </w:p>
          <w:p w14:paraId="178A3CEC" w14:textId="77777777" w:rsidR="00463FAD" w:rsidRDefault="00AA2AB5" w:rsidP="00574C12">
            <w:pPr>
              <w:pStyle w:val="ListParagraph"/>
              <w:numPr>
                <w:ilvl w:val="0"/>
                <w:numId w:val="2"/>
              </w:numPr>
            </w:pPr>
            <w:r>
              <w:rPr>
                <w:lang w:val="en-GB"/>
              </w:rPr>
              <w:t>Point 6</w:t>
            </w:r>
          </w:p>
        </w:tc>
        <w:tc>
          <w:tcPr>
            <w:tcW w:w="2367" w:type="dxa"/>
          </w:tcPr>
          <w:p w14:paraId="2D4FEC0C" w14:textId="4F8ACFDB" w:rsidR="00463FAD" w:rsidRDefault="00B94083">
            <w:r>
              <w:t>-</w:t>
            </w:r>
          </w:p>
        </w:tc>
        <w:tc>
          <w:tcPr>
            <w:tcW w:w="6080" w:type="dxa"/>
          </w:tcPr>
          <w:p w14:paraId="6E1F58AE" w14:textId="49A2BA54" w:rsidR="009847FF" w:rsidRPr="00195C8D" w:rsidRDefault="00B94083">
            <w:pPr>
              <w:rPr>
                <w:color w:val="FF0000"/>
                <w:lang w:val="en"/>
              </w:rPr>
            </w:pPr>
            <w:bookmarkStart w:id="17" w:name="_GoBack"/>
            <w:bookmarkEnd w:id="17"/>
            <w:r w:rsidRPr="004E5C0B">
              <w:rPr>
                <w:color w:val="FF0000"/>
              </w:rPr>
              <w:t xml:space="preserve">The Lead Partner/Partner(s) shows that have the financial capacity to implement its share of the project and ensure its sustainability. In this respect, target values </w:t>
            </w:r>
            <w:proofErr w:type="gramStart"/>
            <w:r w:rsidRPr="004E5C0B">
              <w:rPr>
                <w:color w:val="FF0000"/>
              </w:rPr>
              <w:t>included  data</w:t>
            </w:r>
            <w:proofErr w:type="gramEnd"/>
            <w:r w:rsidRPr="004E5C0B">
              <w:rPr>
                <w:color w:val="FF0000"/>
              </w:rPr>
              <w:t xml:space="preserve"> included in Annex C “ Financial Capacity Self-Assessment” are as required.</w:t>
            </w:r>
          </w:p>
        </w:tc>
        <w:tc>
          <w:tcPr>
            <w:tcW w:w="2067" w:type="dxa"/>
          </w:tcPr>
          <w:p w14:paraId="439A00A0" w14:textId="129B5BDC" w:rsidR="00463FAD" w:rsidRDefault="00B94083">
            <w:r>
              <w:t>A new line was introduced</w:t>
            </w:r>
            <w:r w:rsidR="00023E01">
              <w:t xml:space="preserve"> in grid</w:t>
            </w:r>
            <w:r>
              <w:t>, in order to clarify how the financial capacity will be checked in this step.</w:t>
            </w:r>
          </w:p>
        </w:tc>
      </w:tr>
      <w:tr w:rsidR="00F7331F" w14:paraId="605C4E54" w14:textId="77777777" w:rsidTr="00C6727A">
        <w:tc>
          <w:tcPr>
            <w:tcW w:w="535" w:type="dxa"/>
          </w:tcPr>
          <w:p w14:paraId="32B214B7" w14:textId="72A2861C" w:rsidR="003D223D" w:rsidRDefault="007E3D4B">
            <w:r>
              <w:t>11</w:t>
            </w:r>
          </w:p>
        </w:tc>
        <w:tc>
          <w:tcPr>
            <w:tcW w:w="1901" w:type="dxa"/>
          </w:tcPr>
          <w:p w14:paraId="7503B1FE" w14:textId="77777777" w:rsidR="00EA04C2" w:rsidRPr="00845321" w:rsidRDefault="00EA04C2" w:rsidP="00EA04C2">
            <w:pPr>
              <w:rPr>
                <w:lang w:val="en-GB"/>
              </w:rPr>
            </w:pPr>
            <w:r w:rsidRPr="009E53F0">
              <w:rPr>
                <w:b/>
                <w:lang w:val="en-GB"/>
              </w:rPr>
              <w:t xml:space="preserve">Annex  K2                                                                                      </w:t>
            </w:r>
            <w:r w:rsidRPr="00845321">
              <w:rPr>
                <w:lang w:val="en-GB"/>
              </w:rPr>
              <w:t xml:space="preserve">STEP I Admissibility                                                                      </w:t>
            </w:r>
          </w:p>
          <w:p w14:paraId="3445CE2F" w14:textId="29D06412" w:rsidR="00EA04C2" w:rsidRPr="00EA04C2" w:rsidRDefault="00EA04C2" w:rsidP="004E5C0B">
            <w:pPr>
              <w:rPr>
                <w:lang w:val="en-GB"/>
              </w:rPr>
            </w:pPr>
            <w:r w:rsidRPr="00EA04C2">
              <w:rPr>
                <w:lang w:val="en-GB"/>
              </w:rPr>
              <w:t>ELIGIBILITY GRID</w:t>
            </w:r>
          </w:p>
          <w:p w14:paraId="74D1915C" w14:textId="382666E2" w:rsidR="003D223D" w:rsidRPr="00113C0A" w:rsidRDefault="00113C0A" w:rsidP="00113C0A">
            <w:pPr>
              <w:pStyle w:val="ListParagraph"/>
              <w:numPr>
                <w:ilvl w:val="0"/>
                <w:numId w:val="2"/>
              </w:numPr>
              <w:rPr>
                <w:lang w:val="en-GB"/>
              </w:rPr>
            </w:pPr>
            <w:r w:rsidRPr="00113C0A">
              <w:rPr>
                <w:lang w:val="en-GB"/>
              </w:rPr>
              <w:t xml:space="preserve">Point </w:t>
            </w:r>
            <w:r w:rsidR="009847FF">
              <w:rPr>
                <w:lang w:val="en-GB"/>
              </w:rPr>
              <w:t>9.1</w:t>
            </w:r>
          </w:p>
        </w:tc>
        <w:tc>
          <w:tcPr>
            <w:tcW w:w="2367" w:type="dxa"/>
          </w:tcPr>
          <w:p w14:paraId="26C2714E" w14:textId="0DC74039" w:rsidR="003D223D" w:rsidRDefault="00EA04C2">
            <w:r>
              <w:t>-</w:t>
            </w:r>
          </w:p>
        </w:tc>
        <w:tc>
          <w:tcPr>
            <w:tcW w:w="6080" w:type="dxa"/>
          </w:tcPr>
          <w:p w14:paraId="0C8192FC" w14:textId="1B711E9F" w:rsidR="003D223D" w:rsidRPr="009300E7" w:rsidRDefault="00355462">
            <w:pPr>
              <w:rPr>
                <w:color w:val="FF0000"/>
              </w:rPr>
            </w:pPr>
            <w:r w:rsidRPr="00355462">
              <w:rPr>
                <w:color w:val="FF0000"/>
              </w:rPr>
              <w:t>The duration of the works foreseen in the technical documentation (Annex E or Annex F) corresponds to the time-plan presented in application</w:t>
            </w:r>
            <w:r>
              <w:rPr>
                <w:color w:val="FF0000"/>
              </w:rPr>
              <w:t>.</w:t>
            </w:r>
          </w:p>
        </w:tc>
        <w:tc>
          <w:tcPr>
            <w:tcW w:w="2067" w:type="dxa"/>
          </w:tcPr>
          <w:p w14:paraId="61F07243" w14:textId="7D6069B5" w:rsidR="003D223D" w:rsidRDefault="00EA04C2">
            <w:r>
              <w:t xml:space="preserve">A new line was introduced in order to clarify how the compliance of the works </w:t>
            </w:r>
            <w:proofErr w:type="gramStart"/>
            <w:r>
              <w:t>duration  presented</w:t>
            </w:r>
            <w:proofErr w:type="gramEnd"/>
            <w:r>
              <w:t xml:space="preserve"> in application and that foreseen by technical documentation is ensured. </w:t>
            </w:r>
          </w:p>
        </w:tc>
      </w:tr>
      <w:tr w:rsidR="00F7331F" w14:paraId="37088CEB" w14:textId="77777777" w:rsidTr="00C6727A">
        <w:tc>
          <w:tcPr>
            <w:tcW w:w="535" w:type="dxa"/>
          </w:tcPr>
          <w:p w14:paraId="5035CC20" w14:textId="138FC14C" w:rsidR="00C5536A" w:rsidRDefault="007E3D4B">
            <w:r>
              <w:t>12</w:t>
            </w:r>
          </w:p>
        </w:tc>
        <w:tc>
          <w:tcPr>
            <w:tcW w:w="1901" w:type="dxa"/>
          </w:tcPr>
          <w:p w14:paraId="3AE4B8C6" w14:textId="77777777" w:rsidR="00C5536A" w:rsidRPr="009E53F0" w:rsidRDefault="00C5536A" w:rsidP="00CB2CA0">
            <w:pPr>
              <w:rPr>
                <w:b/>
                <w:lang w:val="en-GB"/>
              </w:rPr>
            </w:pPr>
            <w:r w:rsidRPr="009E53F0">
              <w:rPr>
                <w:b/>
                <w:lang w:val="en-GB"/>
              </w:rPr>
              <w:t>Annex K 3 Quality assessment grid</w:t>
            </w:r>
          </w:p>
          <w:p w14:paraId="739152E7" w14:textId="77777777" w:rsidR="00D5152A" w:rsidRPr="00F04456" w:rsidRDefault="00F04456" w:rsidP="00F04456">
            <w:pPr>
              <w:pStyle w:val="ListParagraph"/>
              <w:numPr>
                <w:ilvl w:val="0"/>
                <w:numId w:val="2"/>
              </w:numPr>
              <w:rPr>
                <w:lang w:val="en-GB"/>
              </w:rPr>
            </w:pPr>
            <w:r>
              <w:rPr>
                <w:lang w:val="en-GB"/>
              </w:rPr>
              <w:t xml:space="preserve">Point </w:t>
            </w:r>
            <w:r w:rsidR="00D5152A" w:rsidRPr="00F04456">
              <w:rPr>
                <w:lang w:val="en-GB"/>
              </w:rPr>
              <w:t>B1,1,c</w:t>
            </w:r>
          </w:p>
        </w:tc>
        <w:tc>
          <w:tcPr>
            <w:tcW w:w="2367" w:type="dxa"/>
          </w:tcPr>
          <w:p w14:paraId="292652FE" w14:textId="77777777" w:rsidR="00C5536A" w:rsidRPr="00574C12" w:rsidRDefault="009A69D5" w:rsidP="00574C12">
            <w:r w:rsidRPr="009A69D5">
              <w:t>Time plan is</w:t>
            </w:r>
            <w:r>
              <w:t xml:space="preserve"> realistic. (ref. AF C.6</w:t>
            </w:r>
            <w:r w:rsidRPr="009A69D5">
              <w:t>)</w:t>
            </w:r>
          </w:p>
        </w:tc>
        <w:tc>
          <w:tcPr>
            <w:tcW w:w="6080" w:type="dxa"/>
          </w:tcPr>
          <w:p w14:paraId="3E4AA37B" w14:textId="77777777" w:rsidR="00C5536A" w:rsidRPr="00CB2CA0" w:rsidRDefault="00337BF2" w:rsidP="00FA3FB4">
            <w:r w:rsidRPr="00337BF2">
              <w:t>Time plan is realistic. (</w:t>
            </w:r>
            <w:proofErr w:type="gramStart"/>
            <w:r w:rsidRPr="00337BF2">
              <w:t>ref</w:t>
            </w:r>
            <w:proofErr w:type="gramEnd"/>
            <w:r w:rsidRPr="00337BF2">
              <w:t xml:space="preserve">. AF C.6 </w:t>
            </w:r>
            <w:r w:rsidRPr="00337BF2">
              <w:rPr>
                <w:color w:val="FF0000"/>
              </w:rPr>
              <w:t>and Annex E or Annex F). In case of projects including works, the activities related to them are presented in the time-plan (C6) in a logical time sequence and the duration corresponds with the planning presented in tech</w:t>
            </w:r>
            <w:r>
              <w:rPr>
                <w:color w:val="FF0000"/>
              </w:rPr>
              <w:t>nical documentation (Annex E or</w:t>
            </w:r>
            <w:r w:rsidRPr="00337BF2">
              <w:rPr>
                <w:color w:val="FF0000"/>
              </w:rPr>
              <w:t xml:space="preserve"> Annex F)</w:t>
            </w:r>
          </w:p>
        </w:tc>
        <w:tc>
          <w:tcPr>
            <w:tcW w:w="2067" w:type="dxa"/>
          </w:tcPr>
          <w:p w14:paraId="506E6AEB" w14:textId="514B6DF2" w:rsidR="00C5536A" w:rsidRDefault="00023E01">
            <w:r>
              <w:t>Explanation added in order to clarify what will be verified.</w:t>
            </w:r>
          </w:p>
        </w:tc>
      </w:tr>
      <w:tr w:rsidR="00F7331F" w14:paraId="22ED2D4C" w14:textId="77777777" w:rsidTr="00C6727A">
        <w:tc>
          <w:tcPr>
            <w:tcW w:w="535" w:type="dxa"/>
          </w:tcPr>
          <w:p w14:paraId="5E12DB27" w14:textId="2BBF5235" w:rsidR="00C5536A" w:rsidRDefault="007E3D4B">
            <w:r>
              <w:t>13</w:t>
            </w:r>
          </w:p>
        </w:tc>
        <w:tc>
          <w:tcPr>
            <w:tcW w:w="1901" w:type="dxa"/>
          </w:tcPr>
          <w:p w14:paraId="146E4176" w14:textId="77777777" w:rsidR="00C5536A" w:rsidRPr="009E53F0" w:rsidRDefault="00C5536A" w:rsidP="00CB2CA0">
            <w:pPr>
              <w:rPr>
                <w:b/>
                <w:lang w:val="en-GB"/>
              </w:rPr>
            </w:pPr>
            <w:r w:rsidRPr="009E53F0">
              <w:rPr>
                <w:b/>
                <w:lang w:val="en-GB"/>
              </w:rPr>
              <w:t>Annex K 3 Quality assessment grid</w:t>
            </w:r>
          </w:p>
          <w:p w14:paraId="64D1FA9F" w14:textId="77777777" w:rsidR="00D5152A" w:rsidRPr="00F04456" w:rsidRDefault="00F04456" w:rsidP="00F04456">
            <w:pPr>
              <w:pStyle w:val="ListParagraph"/>
              <w:numPr>
                <w:ilvl w:val="0"/>
                <w:numId w:val="2"/>
              </w:numPr>
              <w:rPr>
                <w:lang w:val="en-GB"/>
              </w:rPr>
            </w:pPr>
            <w:r>
              <w:rPr>
                <w:lang w:val="en-GB"/>
              </w:rPr>
              <w:t xml:space="preserve">Point </w:t>
            </w:r>
            <w:r w:rsidR="00D5152A" w:rsidRPr="00F04456">
              <w:rPr>
                <w:lang w:val="en-GB"/>
              </w:rPr>
              <w:t>B2, 2.1, b</w:t>
            </w:r>
          </w:p>
        </w:tc>
        <w:tc>
          <w:tcPr>
            <w:tcW w:w="2367" w:type="dxa"/>
          </w:tcPr>
          <w:p w14:paraId="66888CC9" w14:textId="77777777" w:rsidR="00C5536A" w:rsidRPr="00574C12" w:rsidRDefault="004556EE" w:rsidP="004556EE">
            <w:r w:rsidRPr="004556EE">
              <w:t xml:space="preserve">Sufficient and reasonable resources are planned to ensure project implementation </w:t>
            </w:r>
            <w:r>
              <w:t>(ref. AF D.2</w:t>
            </w:r>
            <w:r w:rsidRPr="004556EE">
              <w:t>)</w:t>
            </w:r>
          </w:p>
        </w:tc>
        <w:tc>
          <w:tcPr>
            <w:tcW w:w="6080" w:type="dxa"/>
          </w:tcPr>
          <w:p w14:paraId="1F8DF1DC" w14:textId="77777777" w:rsidR="00C5536A" w:rsidRPr="00CB2CA0" w:rsidRDefault="004556EE">
            <w:r w:rsidRPr="004556EE">
              <w:t xml:space="preserve">Sufficient and reasonable resources are planned to ensure project implementation </w:t>
            </w:r>
            <w:r w:rsidRPr="004556EE">
              <w:rPr>
                <w:color w:val="FF0000"/>
              </w:rPr>
              <w:t xml:space="preserve"> </w:t>
            </w:r>
            <w:r w:rsidRPr="004556EE">
              <w:t xml:space="preserve">(ref. AF D.2 </w:t>
            </w:r>
            <w:r w:rsidRPr="004556EE">
              <w:rPr>
                <w:color w:val="FF0000"/>
              </w:rPr>
              <w:t>and Annex C</w:t>
            </w:r>
            <w:r w:rsidRPr="004556EE">
              <w:t>)</w:t>
            </w:r>
          </w:p>
        </w:tc>
        <w:tc>
          <w:tcPr>
            <w:tcW w:w="2067" w:type="dxa"/>
          </w:tcPr>
          <w:p w14:paraId="0B098354" w14:textId="77777777" w:rsidR="00C5536A" w:rsidRDefault="00023E01">
            <w:r>
              <w:t>Reference to financial capacity of the partners was added.</w:t>
            </w:r>
            <w:r w:rsidR="00C6727A">
              <w:t xml:space="preserve"> in grid </w:t>
            </w:r>
          </w:p>
          <w:p w14:paraId="23843B8C" w14:textId="70F1E5CB" w:rsidR="00C6727A" w:rsidRDefault="00C6727A"/>
        </w:tc>
      </w:tr>
      <w:tr w:rsidR="00C6727A" w14:paraId="3EDE91F9" w14:textId="77777777" w:rsidTr="00C6727A">
        <w:tc>
          <w:tcPr>
            <w:tcW w:w="535" w:type="dxa"/>
          </w:tcPr>
          <w:p w14:paraId="18355A10" w14:textId="20B0CFCA" w:rsidR="00C6727A" w:rsidRDefault="007E3D4B" w:rsidP="00C6727A">
            <w:r>
              <w:t>14</w:t>
            </w:r>
          </w:p>
        </w:tc>
        <w:tc>
          <w:tcPr>
            <w:tcW w:w="1901" w:type="dxa"/>
          </w:tcPr>
          <w:p w14:paraId="641AD588" w14:textId="77777777" w:rsidR="00C6727A" w:rsidRPr="009E53F0" w:rsidRDefault="00C6727A" w:rsidP="004E5C0B">
            <w:pPr>
              <w:rPr>
                <w:b/>
                <w:lang w:val="en-GB"/>
              </w:rPr>
            </w:pPr>
            <w:r w:rsidRPr="009E53F0">
              <w:rPr>
                <w:b/>
                <w:lang w:val="en-GB"/>
              </w:rPr>
              <w:t xml:space="preserve">Annex J </w:t>
            </w:r>
          </w:p>
          <w:p w14:paraId="51CCC6CB" w14:textId="747EAC34" w:rsidR="00C6727A" w:rsidRPr="00C5536A" w:rsidRDefault="00C6727A" w:rsidP="00C6727A">
            <w:pPr>
              <w:rPr>
                <w:lang w:val="en-GB"/>
              </w:rPr>
            </w:pPr>
            <w:r w:rsidRPr="004E5C0B">
              <w:rPr>
                <w:lang w:val="en-GB"/>
              </w:rPr>
              <w:t>Mandatory activities to ensure the visibility of the project and programme</w:t>
            </w:r>
          </w:p>
        </w:tc>
        <w:tc>
          <w:tcPr>
            <w:tcW w:w="2367" w:type="dxa"/>
          </w:tcPr>
          <w:p w14:paraId="37F32F51" w14:textId="3AA13303" w:rsidR="00C6727A" w:rsidRPr="004E5C0B" w:rsidRDefault="00C6727A" w:rsidP="00FE04DC">
            <w:pPr>
              <w:rPr>
                <w:lang w:val="en-GB"/>
              </w:rPr>
            </w:pPr>
            <w:r w:rsidRPr="004E5C0B">
              <w:rPr>
                <w:lang w:val="en-GB"/>
              </w:rPr>
              <w:t xml:space="preserve">Each partner of an </w:t>
            </w:r>
            <w:proofErr w:type="spellStart"/>
            <w:r w:rsidRPr="004E5C0B">
              <w:rPr>
                <w:lang w:val="en-GB"/>
              </w:rPr>
              <w:t>Interreg</w:t>
            </w:r>
            <w:proofErr w:type="spellEnd"/>
            <w:r w:rsidRPr="004E5C0B">
              <w:rPr>
                <w:lang w:val="en-GB"/>
              </w:rPr>
              <w:t xml:space="preserve"> NEXT operation shall take </w:t>
            </w:r>
            <w:r w:rsidRPr="004E5C0B">
              <w:rPr>
                <w:color w:val="FF0000"/>
                <w:lang w:val="en-GB"/>
              </w:rPr>
              <w:t xml:space="preserve">one or more of </w:t>
            </w:r>
            <w:r w:rsidRPr="004E5C0B">
              <w:rPr>
                <w:lang w:val="en-GB"/>
              </w:rPr>
              <w:t xml:space="preserve">the following actions, </w:t>
            </w:r>
            <w:r w:rsidRPr="002A0AB9">
              <w:rPr>
                <w:color w:val="FF0000"/>
                <w:lang w:val="en-GB"/>
              </w:rPr>
              <w:t>adequate to the type of support received:</w:t>
            </w:r>
          </w:p>
        </w:tc>
        <w:tc>
          <w:tcPr>
            <w:tcW w:w="6080" w:type="dxa"/>
          </w:tcPr>
          <w:p w14:paraId="552ED820" w14:textId="77777777" w:rsidR="00C6727A" w:rsidRPr="004E5C0B" w:rsidRDefault="00C6727A" w:rsidP="004E5C0B">
            <w:pPr>
              <w:rPr>
                <w:lang w:val="en-GB"/>
              </w:rPr>
            </w:pPr>
            <w:r w:rsidRPr="004E5C0B">
              <w:rPr>
                <w:lang w:val="en-GB"/>
              </w:rPr>
              <w:t xml:space="preserve">Each partner of an </w:t>
            </w:r>
            <w:proofErr w:type="spellStart"/>
            <w:r w:rsidRPr="004E5C0B">
              <w:rPr>
                <w:lang w:val="en-GB"/>
              </w:rPr>
              <w:t>Interreg</w:t>
            </w:r>
            <w:proofErr w:type="spellEnd"/>
            <w:r w:rsidRPr="004E5C0B">
              <w:rPr>
                <w:lang w:val="en-GB"/>
              </w:rPr>
              <w:t xml:space="preserve"> NEXT operation shall take the following actions:</w:t>
            </w:r>
          </w:p>
          <w:p w14:paraId="076AFA8A" w14:textId="77777777" w:rsidR="00C6727A" w:rsidRPr="004E5C0B" w:rsidRDefault="00C6727A" w:rsidP="00C6727A">
            <w:pPr>
              <w:rPr>
                <w:lang w:val="en-GB"/>
              </w:rPr>
            </w:pPr>
          </w:p>
        </w:tc>
        <w:tc>
          <w:tcPr>
            <w:tcW w:w="2067" w:type="dxa"/>
          </w:tcPr>
          <w:p w14:paraId="2E1A37E2" w14:textId="01261BE5" w:rsidR="00C6727A" w:rsidRPr="004E5C0B" w:rsidRDefault="00C6727A" w:rsidP="00FE04DC">
            <w:pPr>
              <w:rPr>
                <w:lang w:val="en-GB"/>
              </w:rPr>
            </w:pPr>
            <w:r w:rsidRPr="004E5C0B">
              <w:rPr>
                <w:lang w:val="en-GB"/>
              </w:rPr>
              <w:t>Text was revised in order to correlate the text of the annex with the provisions of the Regulations and draft grant contract.</w:t>
            </w:r>
          </w:p>
        </w:tc>
      </w:tr>
    </w:tbl>
    <w:p w14:paraId="7FEF825D" w14:textId="77777777" w:rsidR="009D3F94" w:rsidRDefault="009D3F94"/>
    <w:sectPr w:rsidR="009D3F94" w:rsidSect="007B7562">
      <w:footnotePr>
        <w:numStart w:val="9"/>
      </w:footnotePr>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4705" w14:textId="77777777" w:rsidR="00E32C78" w:rsidRDefault="00E32C78" w:rsidP="005E3AEA">
      <w:pPr>
        <w:spacing w:after="0" w:line="240" w:lineRule="auto"/>
      </w:pPr>
      <w:r>
        <w:separator/>
      </w:r>
    </w:p>
  </w:endnote>
  <w:endnote w:type="continuationSeparator" w:id="0">
    <w:p w14:paraId="572EEA26" w14:textId="77777777" w:rsidR="00E32C78" w:rsidRDefault="00E32C78" w:rsidP="005E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641393"/>
      <w:docPartObj>
        <w:docPartGallery w:val="Page Numbers (Bottom of Page)"/>
        <w:docPartUnique/>
      </w:docPartObj>
    </w:sdtPr>
    <w:sdtEndPr>
      <w:rPr>
        <w:noProof/>
      </w:rPr>
    </w:sdtEndPr>
    <w:sdtContent>
      <w:p w14:paraId="624634A2" w14:textId="279D5A44" w:rsidR="003713C6" w:rsidRDefault="003713C6">
        <w:pPr>
          <w:pStyle w:val="Footer"/>
          <w:jc w:val="right"/>
        </w:pPr>
        <w:r>
          <w:fldChar w:fldCharType="begin"/>
        </w:r>
        <w:r>
          <w:instrText xml:space="preserve"> PAGE   \* MERGEFORMAT </w:instrText>
        </w:r>
        <w:r>
          <w:fldChar w:fldCharType="separate"/>
        </w:r>
        <w:r w:rsidR="0043636D">
          <w:rPr>
            <w:noProof/>
          </w:rPr>
          <w:t>6</w:t>
        </w:r>
        <w:r>
          <w:rPr>
            <w:noProof/>
          </w:rPr>
          <w:fldChar w:fldCharType="end"/>
        </w:r>
      </w:p>
    </w:sdtContent>
  </w:sdt>
  <w:p w14:paraId="3A5E09DC" w14:textId="77777777" w:rsidR="003713C6" w:rsidRDefault="00371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2E1C" w14:textId="77777777" w:rsidR="00E32C78" w:rsidRDefault="00E32C78" w:rsidP="005E3AEA">
      <w:pPr>
        <w:spacing w:after="0" w:line="240" w:lineRule="auto"/>
      </w:pPr>
      <w:r>
        <w:separator/>
      </w:r>
    </w:p>
  </w:footnote>
  <w:footnote w:type="continuationSeparator" w:id="0">
    <w:p w14:paraId="744FCD3E" w14:textId="77777777" w:rsidR="00E32C78" w:rsidRDefault="00E32C78" w:rsidP="005E3AEA">
      <w:pPr>
        <w:spacing w:after="0" w:line="240" w:lineRule="auto"/>
      </w:pPr>
      <w:r>
        <w:continuationSeparator/>
      </w:r>
    </w:p>
  </w:footnote>
  <w:footnote w:id="1">
    <w:p w14:paraId="658C24C5" w14:textId="11525622" w:rsidR="007B7562" w:rsidRPr="00EC6FF1" w:rsidRDefault="007B7562" w:rsidP="00EC6F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C86"/>
    <w:multiLevelType w:val="hybridMultilevel"/>
    <w:tmpl w:val="BB6E0984"/>
    <w:lvl w:ilvl="0" w:tplc="0AB637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F2762"/>
    <w:multiLevelType w:val="hybridMultilevel"/>
    <w:tmpl w:val="E6C48762"/>
    <w:lvl w:ilvl="0" w:tplc="B68A4A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4" w15:restartNumberingAfterBreak="0">
    <w:nsid w:val="747B62C1"/>
    <w:multiLevelType w:val="hybridMultilevel"/>
    <w:tmpl w:val="49B4053A"/>
    <w:lvl w:ilvl="0" w:tplc="BEC4F5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9B"/>
    <w:rsid w:val="00023E01"/>
    <w:rsid w:val="0003555C"/>
    <w:rsid w:val="00061DEF"/>
    <w:rsid w:val="00064514"/>
    <w:rsid w:val="00066CA7"/>
    <w:rsid w:val="00071505"/>
    <w:rsid w:val="000760F7"/>
    <w:rsid w:val="00081779"/>
    <w:rsid w:val="00090A50"/>
    <w:rsid w:val="000913A4"/>
    <w:rsid w:val="000D6552"/>
    <w:rsid w:val="000F3697"/>
    <w:rsid w:val="000F6C23"/>
    <w:rsid w:val="00101734"/>
    <w:rsid w:val="00113C0A"/>
    <w:rsid w:val="00151D42"/>
    <w:rsid w:val="00167B96"/>
    <w:rsid w:val="0018241F"/>
    <w:rsid w:val="001903CA"/>
    <w:rsid w:val="00195C8D"/>
    <w:rsid w:val="00197128"/>
    <w:rsid w:val="001A485C"/>
    <w:rsid w:val="001F320F"/>
    <w:rsid w:val="00200DD4"/>
    <w:rsid w:val="002535E0"/>
    <w:rsid w:val="00257B6E"/>
    <w:rsid w:val="002A0AB9"/>
    <w:rsid w:val="002A6085"/>
    <w:rsid w:val="002E06D9"/>
    <w:rsid w:val="002E320B"/>
    <w:rsid w:val="00311D70"/>
    <w:rsid w:val="00323F89"/>
    <w:rsid w:val="00337BF2"/>
    <w:rsid w:val="00340844"/>
    <w:rsid w:val="00345DC1"/>
    <w:rsid w:val="00355462"/>
    <w:rsid w:val="0036119D"/>
    <w:rsid w:val="003713C6"/>
    <w:rsid w:val="0038680B"/>
    <w:rsid w:val="00392D80"/>
    <w:rsid w:val="00394370"/>
    <w:rsid w:val="003A1DAF"/>
    <w:rsid w:val="003A678C"/>
    <w:rsid w:val="003C5AA3"/>
    <w:rsid w:val="003D223D"/>
    <w:rsid w:val="0043636D"/>
    <w:rsid w:val="004556EE"/>
    <w:rsid w:val="00462383"/>
    <w:rsid w:val="00463FAD"/>
    <w:rsid w:val="004718AD"/>
    <w:rsid w:val="004A0FE5"/>
    <w:rsid w:val="004B581F"/>
    <w:rsid w:val="004E5C0B"/>
    <w:rsid w:val="005068E6"/>
    <w:rsid w:val="00511D5A"/>
    <w:rsid w:val="005233C9"/>
    <w:rsid w:val="00574C12"/>
    <w:rsid w:val="00576449"/>
    <w:rsid w:val="00596309"/>
    <w:rsid w:val="005A29FC"/>
    <w:rsid w:val="005A7DBC"/>
    <w:rsid w:val="005E3AEA"/>
    <w:rsid w:val="00652D15"/>
    <w:rsid w:val="00660217"/>
    <w:rsid w:val="0066394F"/>
    <w:rsid w:val="00690630"/>
    <w:rsid w:val="006C0C93"/>
    <w:rsid w:val="006D061D"/>
    <w:rsid w:val="0071123E"/>
    <w:rsid w:val="007161F5"/>
    <w:rsid w:val="007230E3"/>
    <w:rsid w:val="00746D38"/>
    <w:rsid w:val="00785010"/>
    <w:rsid w:val="007B7562"/>
    <w:rsid w:val="007D0C8C"/>
    <w:rsid w:val="007E3D4B"/>
    <w:rsid w:val="007F3991"/>
    <w:rsid w:val="0080279E"/>
    <w:rsid w:val="0081010B"/>
    <w:rsid w:val="0083455A"/>
    <w:rsid w:val="00845321"/>
    <w:rsid w:val="0087025F"/>
    <w:rsid w:val="008A4318"/>
    <w:rsid w:val="008E49A2"/>
    <w:rsid w:val="008E7809"/>
    <w:rsid w:val="009300E7"/>
    <w:rsid w:val="009847FF"/>
    <w:rsid w:val="009A14BE"/>
    <w:rsid w:val="009A69D5"/>
    <w:rsid w:val="009D34F9"/>
    <w:rsid w:val="009D3F94"/>
    <w:rsid w:val="009E321E"/>
    <w:rsid w:val="009E53F0"/>
    <w:rsid w:val="00A0632A"/>
    <w:rsid w:val="00A574EF"/>
    <w:rsid w:val="00A72076"/>
    <w:rsid w:val="00A917E6"/>
    <w:rsid w:val="00AA2AB5"/>
    <w:rsid w:val="00B12C0B"/>
    <w:rsid w:val="00B507D6"/>
    <w:rsid w:val="00B52367"/>
    <w:rsid w:val="00B81A75"/>
    <w:rsid w:val="00B94083"/>
    <w:rsid w:val="00BB40F0"/>
    <w:rsid w:val="00BF559B"/>
    <w:rsid w:val="00C17800"/>
    <w:rsid w:val="00C17AFE"/>
    <w:rsid w:val="00C503E8"/>
    <w:rsid w:val="00C5536A"/>
    <w:rsid w:val="00C6019D"/>
    <w:rsid w:val="00C61805"/>
    <w:rsid w:val="00C6727A"/>
    <w:rsid w:val="00C715DB"/>
    <w:rsid w:val="00C71CE8"/>
    <w:rsid w:val="00C83BB8"/>
    <w:rsid w:val="00CB2CA0"/>
    <w:rsid w:val="00CD18B9"/>
    <w:rsid w:val="00D1340B"/>
    <w:rsid w:val="00D15664"/>
    <w:rsid w:val="00D22F2F"/>
    <w:rsid w:val="00D5152A"/>
    <w:rsid w:val="00D6195A"/>
    <w:rsid w:val="00D92EF2"/>
    <w:rsid w:val="00DF4E7F"/>
    <w:rsid w:val="00DF6EB1"/>
    <w:rsid w:val="00E32C78"/>
    <w:rsid w:val="00E56975"/>
    <w:rsid w:val="00EA04C2"/>
    <w:rsid w:val="00EA04F2"/>
    <w:rsid w:val="00EC4C7F"/>
    <w:rsid w:val="00EC6FF1"/>
    <w:rsid w:val="00EE69FB"/>
    <w:rsid w:val="00EF73A8"/>
    <w:rsid w:val="00F04456"/>
    <w:rsid w:val="00F13DFF"/>
    <w:rsid w:val="00F2330D"/>
    <w:rsid w:val="00F3193E"/>
    <w:rsid w:val="00F45530"/>
    <w:rsid w:val="00F6115E"/>
    <w:rsid w:val="00F7331F"/>
    <w:rsid w:val="00F77D65"/>
    <w:rsid w:val="00FA31FD"/>
    <w:rsid w:val="00FA3FB4"/>
    <w:rsid w:val="00FC4B2E"/>
    <w:rsid w:val="00FD4573"/>
    <w:rsid w:val="00FE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66A9"/>
  <w15:chartTrackingRefBased/>
  <w15:docId w15:val="{C39057DD-6172-4426-88EE-5F0C6063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unhideWhenUsed/>
    <w:rsid w:val="005E3AEA"/>
    <w:pPr>
      <w:spacing w:after="0" w:line="240" w:lineRule="auto"/>
    </w:pPr>
    <w:rPr>
      <w:sz w:val="20"/>
      <w:szCs w:val="20"/>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uiPriority w:val="99"/>
    <w:semiHidden/>
    <w:rsid w:val="005E3AEA"/>
    <w:rPr>
      <w:sz w:val="20"/>
      <w:szCs w:val="20"/>
    </w:rPr>
  </w:style>
  <w:style w:type="character" w:styleId="FootnoteReference">
    <w:name w:val="footnote reference"/>
    <w:aliases w:val="Footnote symbol"/>
    <w:uiPriority w:val="99"/>
    <w:semiHidden/>
    <w:rsid w:val="005E3AEA"/>
    <w:rPr>
      <w:rFonts w:ascii="TimesNewRomanPS" w:hAnsi="TimesNewRomanPS"/>
      <w:position w:val="6"/>
      <w:sz w:val="18"/>
    </w:rPr>
  </w:style>
  <w:style w:type="paragraph" w:styleId="ListParagraph">
    <w:name w:val="List Paragraph"/>
    <w:basedOn w:val="Normal"/>
    <w:uiPriority w:val="34"/>
    <w:qFormat/>
    <w:rsid w:val="00DF4E7F"/>
    <w:pPr>
      <w:ind w:left="720"/>
      <w:contextualSpacing/>
    </w:pPr>
  </w:style>
  <w:style w:type="paragraph" w:styleId="HTMLPreformatted">
    <w:name w:val="HTML Preformatted"/>
    <w:basedOn w:val="Normal"/>
    <w:link w:val="HTMLPreformattedChar"/>
    <w:uiPriority w:val="99"/>
    <w:semiHidden/>
    <w:unhideWhenUsed/>
    <w:rsid w:val="00F455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5530"/>
    <w:rPr>
      <w:rFonts w:ascii="Consolas" w:hAnsi="Consolas"/>
      <w:sz w:val="20"/>
      <w:szCs w:val="20"/>
    </w:rPr>
  </w:style>
  <w:style w:type="paragraph" w:styleId="Header">
    <w:name w:val="header"/>
    <w:basedOn w:val="Normal"/>
    <w:link w:val="HeaderChar"/>
    <w:uiPriority w:val="99"/>
    <w:unhideWhenUsed/>
    <w:rsid w:val="0037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C6"/>
  </w:style>
  <w:style w:type="paragraph" w:styleId="Footer">
    <w:name w:val="footer"/>
    <w:basedOn w:val="Normal"/>
    <w:link w:val="FooterChar"/>
    <w:uiPriority w:val="99"/>
    <w:unhideWhenUsed/>
    <w:rsid w:val="0037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C6"/>
  </w:style>
  <w:style w:type="paragraph" w:styleId="BalloonText">
    <w:name w:val="Balloon Text"/>
    <w:basedOn w:val="Normal"/>
    <w:link w:val="BalloonTextChar"/>
    <w:uiPriority w:val="99"/>
    <w:semiHidden/>
    <w:unhideWhenUsed/>
    <w:rsid w:val="008E7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809"/>
    <w:rPr>
      <w:rFonts w:ascii="Segoe UI" w:hAnsi="Segoe UI" w:cs="Segoe UI"/>
      <w:sz w:val="18"/>
      <w:szCs w:val="18"/>
    </w:rPr>
  </w:style>
  <w:style w:type="character" w:styleId="Hyperlink">
    <w:name w:val="Hyperlink"/>
    <w:uiPriority w:val="99"/>
    <w:rsid w:val="00B52367"/>
    <w:rPr>
      <w:color w:val="0000FF"/>
      <w:u w:val="single"/>
    </w:rPr>
  </w:style>
  <w:style w:type="character" w:styleId="CommentReference">
    <w:name w:val="annotation reference"/>
    <w:basedOn w:val="DefaultParagraphFont"/>
    <w:uiPriority w:val="99"/>
    <w:semiHidden/>
    <w:unhideWhenUsed/>
    <w:rsid w:val="006C0C93"/>
    <w:rPr>
      <w:sz w:val="16"/>
      <w:szCs w:val="16"/>
    </w:rPr>
  </w:style>
  <w:style w:type="paragraph" w:styleId="CommentText">
    <w:name w:val="annotation text"/>
    <w:basedOn w:val="Normal"/>
    <w:link w:val="CommentTextChar"/>
    <w:uiPriority w:val="99"/>
    <w:semiHidden/>
    <w:unhideWhenUsed/>
    <w:rsid w:val="006C0C93"/>
    <w:pPr>
      <w:spacing w:line="240" w:lineRule="auto"/>
    </w:pPr>
    <w:rPr>
      <w:sz w:val="20"/>
      <w:szCs w:val="20"/>
    </w:rPr>
  </w:style>
  <w:style w:type="character" w:customStyle="1" w:styleId="CommentTextChar">
    <w:name w:val="Comment Text Char"/>
    <w:basedOn w:val="DefaultParagraphFont"/>
    <w:link w:val="CommentText"/>
    <w:uiPriority w:val="99"/>
    <w:semiHidden/>
    <w:rsid w:val="006C0C93"/>
    <w:rPr>
      <w:sz w:val="20"/>
      <w:szCs w:val="20"/>
    </w:rPr>
  </w:style>
  <w:style w:type="paragraph" w:styleId="CommentSubject">
    <w:name w:val="annotation subject"/>
    <w:basedOn w:val="CommentText"/>
    <w:next w:val="CommentText"/>
    <w:link w:val="CommentSubjectChar"/>
    <w:uiPriority w:val="99"/>
    <w:semiHidden/>
    <w:unhideWhenUsed/>
    <w:rsid w:val="006C0C93"/>
    <w:rPr>
      <w:b/>
      <w:bCs/>
    </w:rPr>
  </w:style>
  <w:style w:type="character" w:customStyle="1" w:styleId="CommentSubjectChar">
    <w:name w:val="Comment Subject Char"/>
    <w:basedOn w:val="CommentTextChar"/>
    <w:link w:val="CommentSubject"/>
    <w:uiPriority w:val="99"/>
    <w:semiHidden/>
    <w:rsid w:val="006C0C93"/>
    <w:rPr>
      <w:b/>
      <w:bCs/>
      <w:sz w:val="20"/>
      <w:szCs w:val="20"/>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B81A75"/>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3983">
      <w:bodyDiv w:val="1"/>
      <w:marLeft w:val="0"/>
      <w:marRight w:val="0"/>
      <w:marTop w:val="0"/>
      <w:marBottom w:val="0"/>
      <w:divBdr>
        <w:top w:val="none" w:sz="0" w:space="0" w:color="auto"/>
        <w:left w:val="none" w:sz="0" w:space="0" w:color="auto"/>
        <w:bottom w:val="none" w:sz="0" w:space="0" w:color="auto"/>
        <w:right w:val="none" w:sz="0" w:space="0" w:color="auto"/>
      </w:divBdr>
    </w:div>
    <w:div w:id="503981862">
      <w:bodyDiv w:val="1"/>
      <w:marLeft w:val="0"/>
      <w:marRight w:val="0"/>
      <w:marTop w:val="0"/>
      <w:marBottom w:val="0"/>
      <w:divBdr>
        <w:top w:val="none" w:sz="0" w:space="0" w:color="auto"/>
        <w:left w:val="none" w:sz="0" w:space="0" w:color="auto"/>
        <w:bottom w:val="none" w:sz="0" w:space="0" w:color="auto"/>
        <w:right w:val="none" w:sz="0" w:space="0" w:color="auto"/>
      </w:divBdr>
    </w:div>
    <w:div w:id="904413920">
      <w:bodyDiv w:val="1"/>
      <w:marLeft w:val="0"/>
      <w:marRight w:val="0"/>
      <w:marTop w:val="0"/>
      <w:marBottom w:val="0"/>
      <w:divBdr>
        <w:top w:val="none" w:sz="0" w:space="0" w:color="auto"/>
        <w:left w:val="none" w:sz="0" w:space="0" w:color="auto"/>
        <w:bottom w:val="none" w:sz="0" w:space="0" w:color="auto"/>
        <w:right w:val="none" w:sz="0" w:space="0" w:color="auto"/>
      </w:divBdr>
    </w:div>
    <w:div w:id="923997685">
      <w:bodyDiv w:val="1"/>
      <w:marLeft w:val="0"/>
      <w:marRight w:val="0"/>
      <w:marTop w:val="0"/>
      <w:marBottom w:val="0"/>
      <w:divBdr>
        <w:top w:val="none" w:sz="0" w:space="0" w:color="auto"/>
        <w:left w:val="none" w:sz="0" w:space="0" w:color="auto"/>
        <w:bottom w:val="none" w:sz="0" w:space="0" w:color="auto"/>
        <w:right w:val="none" w:sz="0" w:space="0" w:color="auto"/>
      </w:divBdr>
    </w:div>
    <w:div w:id="1170215520">
      <w:bodyDiv w:val="1"/>
      <w:marLeft w:val="0"/>
      <w:marRight w:val="0"/>
      <w:marTop w:val="0"/>
      <w:marBottom w:val="0"/>
      <w:divBdr>
        <w:top w:val="none" w:sz="0" w:space="0" w:color="auto"/>
        <w:left w:val="none" w:sz="0" w:space="0" w:color="auto"/>
        <w:bottom w:val="none" w:sz="0" w:space="0" w:color="auto"/>
        <w:right w:val="none" w:sz="0" w:space="0" w:color="auto"/>
      </w:divBdr>
    </w:div>
    <w:div w:id="1224676622">
      <w:bodyDiv w:val="1"/>
      <w:marLeft w:val="0"/>
      <w:marRight w:val="0"/>
      <w:marTop w:val="0"/>
      <w:marBottom w:val="0"/>
      <w:divBdr>
        <w:top w:val="none" w:sz="0" w:space="0" w:color="auto"/>
        <w:left w:val="none" w:sz="0" w:space="0" w:color="auto"/>
        <w:bottom w:val="none" w:sz="0" w:space="0" w:color="auto"/>
        <w:right w:val="none" w:sz="0" w:space="0" w:color="auto"/>
      </w:divBdr>
    </w:div>
    <w:div w:id="1386875169">
      <w:bodyDiv w:val="1"/>
      <w:marLeft w:val="0"/>
      <w:marRight w:val="0"/>
      <w:marTop w:val="0"/>
      <w:marBottom w:val="0"/>
      <w:divBdr>
        <w:top w:val="none" w:sz="0" w:space="0" w:color="auto"/>
        <w:left w:val="none" w:sz="0" w:space="0" w:color="auto"/>
        <w:bottom w:val="none" w:sz="0" w:space="0" w:color="auto"/>
        <w:right w:val="none" w:sz="0" w:space="0" w:color="auto"/>
      </w:divBdr>
    </w:div>
    <w:div w:id="1597518231">
      <w:bodyDiv w:val="1"/>
      <w:marLeft w:val="0"/>
      <w:marRight w:val="0"/>
      <w:marTop w:val="0"/>
      <w:marBottom w:val="0"/>
      <w:divBdr>
        <w:top w:val="none" w:sz="0" w:space="0" w:color="auto"/>
        <w:left w:val="none" w:sz="0" w:space="0" w:color="auto"/>
        <w:bottom w:val="none" w:sz="0" w:space="0" w:color="auto"/>
        <w:right w:val="none" w:sz="0" w:space="0" w:color="auto"/>
      </w:divBdr>
    </w:div>
    <w:div w:id="1623146366">
      <w:bodyDiv w:val="1"/>
      <w:marLeft w:val="0"/>
      <w:marRight w:val="0"/>
      <w:marTop w:val="0"/>
      <w:marBottom w:val="0"/>
      <w:divBdr>
        <w:top w:val="none" w:sz="0" w:space="0" w:color="auto"/>
        <w:left w:val="none" w:sz="0" w:space="0" w:color="auto"/>
        <w:bottom w:val="none" w:sz="0" w:space="0" w:color="auto"/>
        <w:right w:val="none" w:sz="0" w:space="0" w:color="auto"/>
      </w:divBdr>
    </w:div>
    <w:div w:id="1883128723">
      <w:bodyDiv w:val="1"/>
      <w:marLeft w:val="0"/>
      <w:marRight w:val="0"/>
      <w:marTop w:val="0"/>
      <w:marBottom w:val="0"/>
      <w:divBdr>
        <w:top w:val="none" w:sz="0" w:space="0" w:color="auto"/>
        <w:left w:val="none" w:sz="0" w:space="0" w:color="auto"/>
        <w:bottom w:val="none" w:sz="0" w:space="0" w:color="auto"/>
        <w:right w:val="none" w:sz="0" w:space="0" w:color="auto"/>
      </w:divBdr>
    </w:div>
    <w:div w:id="2035768701">
      <w:bodyDiv w:val="1"/>
      <w:marLeft w:val="0"/>
      <w:marRight w:val="0"/>
      <w:marTop w:val="0"/>
      <w:marBottom w:val="0"/>
      <w:divBdr>
        <w:top w:val="none" w:sz="0" w:space="0" w:color="auto"/>
        <w:left w:val="none" w:sz="0" w:space="0" w:color="auto"/>
        <w:bottom w:val="none" w:sz="0" w:space="0" w:color="auto"/>
        <w:right w:val="none" w:sz="0" w:space="0" w:color="auto"/>
      </w:divBdr>
    </w:div>
    <w:div w:id="2040005474">
      <w:bodyDiv w:val="1"/>
      <w:marLeft w:val="0"/>
      <w:marRight w:val="0"/>
      <w:marTop w:val="0"/>
      <w:marBottom w:val="0"/>
      <w:divBdr>
        <w:top w:val="none" w:sz="0" w:space="0" w:color="auto"/>
        <w:left w:val="none" w:sz="0" w:space="0" w:color="auto"/>
        <w:bottom w:val="none" w:sz="0" w:space="0" w:color="auto"/>
        <w:right w:val="none" w:sz="0" w:space="0" w:color="auto"/>
      </w:divBdr>
    </w:div>
    <w:div w:id="2091804723">
      <w:bodyDiv w:val="1"/>
      <w:marLeft w:val="0"/>
      <w:marRight w:val="0"/>
      <w:marTop w:val="0"/>
      <w:marBottom w:val="0"/>
      <w:divBdr>
        <w:top w:val="none" w:sz="0" w:space="0" w:color="auto"/>
        <w:left w:val="none" w:sz="0" w:space="0" w:color="auto"/>
        <w:bottom w:val="none" w:sz="0" w:space="0" w:color="auto"/>
        <w:right w:val="none" w:sz="0" w:space="0" w:color="auto"/>
      </w:divBdr>
    </w:div>
    <w:div w:id="21049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md.net/en/programm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6B36-96BB-493A-84E8-EB653789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42</cp:revision>
  <cp:lastPrinted>2023-10-19T07:08:00Z</cp:lastPrinted>
  <dcterms:created xsi:type="dcterms:W3CDTF">2023-10-23T06:04:00Z</dcterms:created>
  <dcterms:modified xsi:type="dcterms:W3CDTF">2023-10-31T09:02:00Z</dcterms:modified>
</cp:coreProperties>
</file>