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16" w:rsidRDefault="00355416" w:rsidP="00355416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</w:rPr>
      </w:pPr>
      <w:r w:rsidRPr="00E31A02">
        <w:rPr>
          <w:rStyle w:val="IntenseEmphasis"/>
          <w:b/>
          <w:color w:val="1F4E79" w:themeColor="accent1" w:themeShade="80"/>
          <w:sz w:val="28"/>
        </w:rPr>
        <w:t>Procurement notice</w:t>
      </w:r>
      <w:r w:rsidRPr="00E31A02">
        <w:rPr>
          <w:rStyle w:val="FootnoteReference"/>
          <w:b/>
          <w:i/>
          <w:iCs/>
          <w:color w:val="1F4E79" w:themeColor="accent1" w:themeShade="80"/>
          <w:sz w:val="28"/>
        </w:rPr>
        <w:footnoteReference w:id="1"/>
      </w:r>
    </w:p>
    <w:p w:rsidR="004E2220" w:rsidRPr="004E2220" w:rsidRDefault="00653C42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4"/>
        </w:rPr>
      </w:pPr>
      <w:r>
        <w:rPr>
          <w:rStyle w:val="IntenseEmphasis"/>
          <w:b/>
          <w:color w:val="1F4E79" w:themeColor="accent1" w:themeShade="80"/>
          <w:sz w:val="24"/>
        </w:rPr>
        <w:t xml:space="preserve"> </w:t>
      </w:r>
    </w:p>
    <w:p w:rsidR="00355416" w:rsidRPr="00332108" w:rsidRDefault="00355416" w:rsidP="00355416">
      <w:pPr>
        <w:spacing w:line="276" w:lineRule="auto"/>
        <w:ind w:left="720" w:hanging="720"/>
        <w:jc w:val="center"/>
      </w:pPr>
      <w:r w:rsidRPr="00332108">
        <w:t xml:space="preserve">for publication on the </w:t>
      </w:r>
      <w:r>
        <w:t>P</w:t>
      </w:r>
      <w:r w:rsidRPr="00332108">
        <w:t>rogramme webpage</w:t>
      </w:r>
      <w:r>
        <w:t xml:space="preserve"> at </w:t>
      </w:r>
      <w:hyperlink r:id="rId9" w:history="1">
        <w:r w:rsidR="00A91851" w:rsidRPr="00365C6A">
          <w:rPr>
            <w:rStyle w:val="Hyperlink"/>
          </w:rPr>
          <w:t>www.ro-md.net</w:t>
        </w:r>
      </w:hyperlink>
      <w:r>
        <w:t xml:space="preserve"> </w:t>
      </w:r>
    </w:p>
    <w:p w:rsidR="00355416" w:rsidRDefault="00355416" w:rsidP="00355416">
      <w:pPr>
        <w:ind w:left="720" w:hanging="720"/>
        <w:jc w:val="right"/>
        <w:rPr>
          <w:i/>
          <w:sz w:val="24"/>
        </w:rPr>
      </w:pPr>
      <w:r w:rsidRPr="00824D2D">
        <w:rPr>
          <w:i/>
          <w:sz w:val="24"/>
        </w:rPr>
        <w:t>In English:</w:t>
      </w:r>
    </w:p>
    <w:p w:rsidR="00355416" w:rsidRDefault="00355416" w:rsidP="00355416">
      <w:pPr>
        <w:ind w:hanging="11"/>
        <w:jc w:val="right"/>
        <w:rPr>
          <w:sz w:val="24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735"/>
      </w:tblGrid>
      <w:tr w:rsidR="00355416" w:rsidTr="005F4643">
        <w:tc>
          <w:tcPr>
            <w:tcW w:w="3823" w:type="dxa"/>
            <w:tcBorders>
              <w:bottom w:val="double" w:sz="4" w:space="0" w:color="auto"/>
            </w:tcBorders>
          </w:tcPr>
          <w:p w:rsidR="00355416" w:rsidRDefault="00355416" w:rsidP="002517E8">
            <w:pPr>
              <w:rPr>
                <w:sz w:val="24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1B5D15E7" wp14:editId="5D1DFD2F">
                  <wp:extent cx="2225040" cy="4572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62367A" w:rsidP="00F43A6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 xml:space="preserve">procurement </w:t>
            </w:r>
            <w:r w:rsidR="00653C42" w:rsidRPr="00653C4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F43A63">
              <w:rPr>
                <w:rFonts w:ascii="Times New Roman" w:hAnsi="Times New Roman" w:cs="Times New Roman"/>
                <w:sz w:val="24"/>
                <w:szCs w:val="24"/>
              </w:rPr>
              <w:t>electric generator</w:t>
            </w:r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for the endowment of the Mobile Information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 xml:space="preserve"> and Preventing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 xml:space="preserve">, within the project </w:t>
            </w:r>
            <w:r w:rsidR="00427F98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A420F6"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  <w:r w:rsidR="002D6371" w:rsidRPr="005F46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420F6" w:rsidRPr="005F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6286CBBD" wp14:editId="6842FF6E">
                  <wp:extent cx="2225040" cy="4572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E51735" w:rsidP="0066387A">
            <w:pPr>
              <w:pStyle w:val="ListParagraph"/>
              <w:numPr>
                <w:ilvl w:val="0"/>
                <w:numId w:val="7"/>
              </w:numPr>
              <w:spacing w:line="276" w:lineRule="auto"/>
              <w:ind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C42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6D4DFCC5" wp14:editId="63E6FB4A">
                  <wp:extent cx="2225040" cy="4572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6E6016" w:rsidP="005F4643">
            <w:pPr>
              <w:pStyle w:val="ListParagraph"/>
              <w:numPr>
                <w:ilvl w:val="0"/>
                <w:numId w:val="6"/>
              </w:numPr>
              <w:spacing w:line="276" w:lineRule="auto"/>
              <w:ind w:hanging="433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IAȘI COUNTY POLICE INSPECTORATE</w:t>
            </w:r>
          </w:p>
        </w:tc>
      </w:tr>
      <w:tr w:rsidR="00355416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355416" w:rsidRDefault="00355416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2F432B1D" wp14:editId="3ED9BA39">
                  <wp:extent cx="2225040" cy="4572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355416" w:rsidRPr="005F4643" w:rsidRDefault="002042B4" w:rsidP="005F4643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Strengthening the capacities of the Moldovan and Romanian Police in the field of crime prevention, including trans-border crimes</w:t>
            </w:r>
          </w:p>
        </w:tc>
      </w:tr>
      <w:tr w:rsidR="00E6364D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41C9E982" wp14:editId="7A100108">
                  <wp:extent cx="2225040" cy="4572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6364D" w:rsidRPr="005F4643" w:rsidRDefault="002042B4" w:rsidP="005F464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555907" w:rsidRPr="00555907" w:rsidTr="005F4643">
        <w:tc>
          <w:tcPr>
            <w:tcW w:w="3823" w:type="dxa"/>
            <w:tcBorders>
              <w:top w:val="double" w:sz="4" w:space="0" w:color="auto"/>
              <w:bottom w:val="double" w:sz="4" w:space="0" w:color="auto"/>
            </w:tcBorders>
          </w:tcPr>
          <w:p w:rsidR="00E6364D" w:rsidRDefault="00E6364D" w:rsidP="002517E8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531831FA" wp14:editId="6242315D">
                  <wp:extent cx="2225040" cy="1219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51735" w:rsidRDefault="00F43A63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331EA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https://e-licitatie.ro/pub/notices/adv-notices/view/100337303</w:t>
              </w:r>
            </w:hyperlink>
          </w:p>
          <w:p w:rsidR="00F43A63" w:rsidRDefault="00F43A63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35" w:rsidRPr="00ED2DE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>https://is.politiaromana.ro/ro/informatii-publice/transparenta-institutionala/achizitii</w:t>
            </w:r>
          </w:p>
          <w:p w:rsidR="00E6364D" w:rsidRPr="00653C42" w:rsidRDefault="00FB350E" w:rsidP="00E51735">
            <w:pPr>
              <w:widowControl w:val="0"/>
              <w:spacing w:line="27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/>
            <w:r w:rsidR="00E5173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76A4" w:rsidRDefault="001E76A4" w:rsidP="00332108">
      <w:pPr>
        <w:ind w:left="720" w:hanging="720"/>
        <w:jc w:val="both"/>
        <w:rPr>
          <w:sz w:val="24"/>
        </w:rPr>
      </w:pPr>
    </w:p>
    <w:p w:rsidR="00FC4908" w:rsidRPr="00FC4908" w:rsidRDefault="00FC4908" w:rsidP="00FC4908">
      <w:pPr>
        <w:rPr>
          <w:sz w:val="24"/>
        </w:rPr>
      </w:pPr>
    </w:p>
    <w:p w:rsidR="001E76A4" w:rsidRPr="00FC4908" w:rsidRDefault="001E76A4" w:rsidP="00FC4908">
      <w:pPr>
        <w:rPr>
          <w:sz w:val="24"/>
        </w:rPr>
        <w:sectPr w:rsidR="001E76A4" w:rsidRPr="00FC4908" w:rsidSect="001E76A4">
          <w:headerReference w:type="default" r:id="rId18"/>
          <w:footerReference w:type="default" r:id="rId19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4E2220" w:rsidRDefault="00355416" w:rsidP="004E2220">
      <w:pPr>
        <w:spacing w:after="0" w:line="276" w:lineRule="auto"/>
        <w:ind w:left="720" w:hanging="720"/>
        <w:jc w:val="center"/>
        <w:rPr>
          <w:rStyle w:val="IntenseEmphasis"/>
          <w:b/>
          <w:color w:val="1F4E79" w:themeColor="accent1" w:themeShade="80"/>
          <w:sz w:val="28"/>
          <w:lang w:val="ro-RO"/>
        </w:rPr>
      </w:pPr>
      <w:r>
        <w:rPr>
          <w:rStyle w:val="IntenseEmphasis"/>
          <w:b/>
          <w:color w:val="1F4E79" w:themeColor="accent1" w:themeShade="80"/>
          <w:sz w:val="28"/>
        </w:rPr>
        <w:lastRenderedPageBreak/>
        <w:t>Anunț de achiziți</w:t>
      </w:r>
      <w:r>
        <w:rPr>
          <w:rStyle w:val="IntenseEmphasis"/>
          <w:b/>
          <w:color w:val="1F4E79" w:themeColor="accent1" w:themeShade="80"/>
          <w:sz w:val="28"/>
          <w:lang w:val="ro-RO"/>
        </w:rPr>
        <w:t>e</w:t>
      </w:r>
      <w:r w:rsidR="00F565B1">
        <w:rPr>
          <w:rStyle w:val="FootnoteReference"/>
          <w:b/>
          <w:i/>
          <w:iCs/>
          <w:color w:val="1F4E79" w:themeColor="accent1" w:themeShade="80"/>
          <w:sz w:val="28"/>
          <w:lang w:val="ro-RO"/>
        </w:rPr>
        <w:footnoteReference w:id="2"/>
      </w:r>
    </w:p>
    <w:p w:rsidR="004E2220" w:rsidRPr="00355416" w:rsidRDefault="004E2220" w:rsidP="004E2220">
      <w:pPr>
        <w:spacing w:after="0" w:line="276" w:lineRule="auto"/>
        <w:ind w:left="720" w:hanging="720"/>
        <w:jc w:val="center"/>
        <w:rPr>
          <w:rStyle w:val="IntenseEmphasis"/>
          <w:b/>
          <w:sz w:val="28"/>
          <w:lang w:val="ro-RO"/>
        </w:rPr>
      </w:pPr>
    </w:p>
    <w:p w:rsidR="00181EF6" w:rsidRPr="00332108" w:rsidRDefault="00E562FA" w:rsidP="00F513DC">
      <w:pPr>
        <w:spacing w:line="276" w:lineRule="auto"/>
        <w:ind w:left="720" w:hanging="720"/>
        <w:jc w:val="center"/>
      </w:pPr>
      <w:r>
        <w:t>Pentru publicarea pe pagina Programului</w:t>
      </w:r>
      <w:r w:rsidR="00181EF6">
        <w:t xml:space="preserve"> </w:t>
      </w:r>
      <w:hyperlink r:id="rId20" w:history="1">
        <w:r w:rsidR="00595293" w:rsidRPr="00CB73EE">
          <w:rPr>
            <w:rStyle w:val="Hyperlink"/>
          </w:rPr>
          <w:t>www.ro-md.net</w:t>
        </w:r>
      </w:hyperlink>
      <w:r w:rsidR="00181EF6">
        <w:t xml:space="preserve"> </w:t>
      </w:r>
    </w:p>
    <w:p w:rsidR="00181EF6" w:rsidRDefault="00E562FA" w:rsidP="00181EF6">
      <w:pPr>
        <w:ind w:left="720" w:hanging="720"/>
        <w:jc w:val="right"/>
        <w:rPr>
          <w:i/>
          <w:sz w:val="24"/>
        </w:rPr>
      </w:pPr>
      <w:r>
        <w:rPr>
          <w:i/>
          <w:sz w:val="24"/>
        </w:rPr>
        <w:t>In limba na</w:t>
      </w:r>
      <w:r>
        <w:rPr>
          <w:i/>
          <w:sz w:val="24"/>
          <w:lang w:val="ro-RO"/>
        </w:rPr>
        <w:t>țională</w:t>
      </w:r>
      <w:r w:rsidR="00181EF6" w:rsidRPr="00824D2D">
        <w:rPr>
          <w:i/>
          <w:sz w:val="24"/>
        </w:rPr>
        <w:t>:</w:t>
      </w:r>
    </w:p>
    <w:p w:rsidR="00356C94" w:rsidRDefault="00356C94" w:rsidP="00181EF6">
      <w:pPr>
        <w:ind w:left="720" w:hanging="720"/>
        <w:jc w:val="right"/>
        <w:rPr>
          <w:i/>
          <w:sz w:val="24"/>
        </w:rPr>
      </w:pPr>
    </w:p>
    <w:tbl>
      <w:tblPr>
        <w:tblStyle w:val="TableGrid1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8"/>
        <w:gridCol w:w="5840"/>
      </w:tblGrid>
      <w:tr w:rsidR="00555907" w:rsidRPr="00355416" w:rsidTr="005F4643">
        <w:tc>
          <w:tcPr>
            <w:tcW w:w="3808" w:type="dxa"/>
            <w:tcBorders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sz w:val="24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6927E949" wp14:editId="3B2D871D">
                  <wp:extent cx="2202511" cy="42672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340" cy="427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9E14AC" w:rsidP="00F43A6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67" w:rsidRPr="00061067">
              <w:rPr>
                <w:rFonts w:ascii="Times New Roman" w:hAnsi="Times New Roman" w:cs="Times New Roman"/>
                <w:sz w:val="24"/>
                <w:szCs w:val="24"/>
              </w:rPr>
              <w:t xml:space="preserve">Achiziția de </w:t>
            </w:r>
            <w:r w:rsidR="00F43A63">
              <w:rPr>
                <w:rFonts w:ascii="Times New Roman" w:hAnsi="Times New Roman" w:cs="Times New Roman"/>
                <w:sz w:val="24"/>
                <w:szCs w:val="24"/>
              </w:rPr>
              <w:t>generator electric</w:t>
            </w:r>
            <w:r w:rsidR="00E517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1735" w:rsidRPr="00E51735">
              <w:rPr>
                <w:rFonts w:ascii="Times New Roman" w:hAnsi="Times New Roman" w:cs="Times New Roman"/>
                <w:sz w:val="24"/>
                <w:szCs w:val="24"/>
              </w:rPr>
              <w:t xml:space="preserve">pentru dotarea Centrului Mobil de Informare și Prevenire, </w:t>
            </w:r>
            <w:r w:rsidR="00ED2DE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n cadrul proiectului „Îmbunătăţirea capacităţii poliţiei române şi moldovene în domeniul prevenirii criminalităţii,</w:t>
            </w:r>
            <w:r w:rsidR="00F4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933ED" w:rsidRPr="000933ED">
              <w:rPr>
                <w:rFonts w:ascii="Times New Roman" w:hAnsi="Times New Roman" w:cs="Times New Roman"/>
                <w:sz w:val="24"/>
                <w:szCs w:val="24"/>
              </w:rPr>
              <w:t>inclusiv a infracţionalităţii transfrontaliere</w:t>
            </w:r>
            <w:r w:rsidR="00061067" w:rsidRPr="000933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5CA52519" wp14:editId="468D0773">
                  <wp:extent cx="2258170" cy="492760"/>
                  <wp:effectExtent l="0" t="0" r="889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27" cy="496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E51735" w:rsidP="0066387A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3E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6387A">
              <w:rPr>
                <w:rFonts w:ascii="Times New Roman" w:hAnsi="Times New Roman" w:cs="Times New Roman"/>
                <w:sz w:val="24"/>
                <w:szCs w:val="24"/>
              </w:rPr>
              <w:t>.2021,</w:t>
            </w:r>
            <w:r w:rsidR="0066387A" w:rsidRPr="00AF2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ora 1</w:t>
            </w:r>
            <w:r w:rsidR="000610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067" w:rsidRPr="00AF26C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2B6398AD" wp14:editId="26E4ECC8">
                  <wp:extent cx="2210462" cy="42672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794" cy="427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05487F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INSPECTORATUL DE POLIŢIE JUDEŢEAN IAŞI</w:t>
            </w:r>
          </w:p>
        </w:tc>
      </w:tr>
      <w:tr w:rsidR="00555907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555907" w:rsidRPr="00355416" w:rsidRDefault="00555907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375C7685" wp14:editId="713B9931">
                  <wp:extent cx="2202180" cy="42672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501" cy="42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555907" w:rsidRPr="005F4643" w:rsidRDefault="002042B4" w:rsidP="005F464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Îmbunătăţirea capacităţii poliţiei române şi moldovene în domeniul prevenirii criminalităţii, inclusiv a infracţionalităţii transfrontaliere</w:t>
            </w:r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 w:rsidRPr="00355416">
              <w:rPr>
                <w:noProof/>
                <w:sz w:val="24"/>
                <w:lang w:val="en-US"/>
              </w:rPr>
              <w:drawing>
                <wp:inline distT="0" distB="0" distL="0" distR="0" wp14:anchorId="1670D494" wp14:editId="0197FB46">
                  <wp:extent cx="2210435" cy="4267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366" cy="427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05487F" w:rsidRPr="005F4643" w:rsidRDefault="002042B4" w:rsidP="005F464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643">
              <w:rPr>
                <w:rFonts w:ascii="Times New Roman" w:hAnsi="Times New Roman" w:cs="Times New Roman"/>
                <w:sz w:val="24"/>
                <w:szCs w:val="24"/>
              </w:rPr>
              <w:t>2SOFT/4.3/160</w:t>
            </w:r>
          </w:p>
        </w:tc>
      </w:tr>
      <w:tr w:rsidR="0005487F" w:rsidRPr="00355416" w:rsidTr="005F4643">
        <w:tc>
          <w:tcPr>
            <w:tcW w:w="3808" w:type="dxa"/>
            <w:tcBorders>
              <w:top w:val="double" w:sz="4" w:space="0" w:color="auto"/>
              <w:bottom w:val="double" w:sz="4" w:space="0" w:color="auto"/>
            </w:tcBorders>
          </w:tcPr>
          <w:p w:rsidR="0005487F" w:rsidRPr="00355416" w:rsidRDefault="0005487F" w:rsidP="00355416">
            <w:pPr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val="en-US"/>
              </w:rPr>
              <w:drawing>
                <wp:inline distT="0" distB="0" distL="0" distR="0" wp14:anchorId="3E8F672D" wp14:editId="1E75EC69">
                  <wp:extent cx="2228850" cy="1127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EAEA"/>
            <w:vAlign w:val="center"/>
          </w:tcPr>
          <w:p w:rsidR="00E51735" w:rsidRPr="00E51735" w:rsidRDefault="00F43A63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A63">
              <w:rPr>
                <w:rFonts w:ascii="Times New Roman" w:hAnsi="Times New Roman" w:cs="Times New Roman"/>
                <w:sz w:val="24"/>
                <w:szCs w:val="24"/>
              </w:rPr>
              <w:t xml:space="preserve">https://e-licitatie.ro/pub/notices/adv-notices/view/100337303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73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35" w:rsidRPr="00ED2DE5" w:rsidRDefault="00E51735" w:rsidP="00E51735">
            <w:pPr>
              <w:spacing w:line="256" w:lineRule="auto"/>
              <w:ind w:lef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35">
              <w:rPr>
                <w:rFonts w:ascii="Times New Roman" w:hAnsi="Times New Roman" w:cs="Times New Roman"/>
                <w:sz w:val="24"/>
                <w:szCs w:val="24"/>
              </w:rPr>
              <w:t>https://is.politiaromana.ro/ro/informatii-publice/transparenta-institutionala/achizitii</w:t>
            </w:r>
          </w:p>
          <w:p w:rsidR="00ED2DE5" w:rsidRPr="00ED2DE5" w:rsidRDefault="00FB350E" w:rsidP="00E51735">
            <w:pPr>
              <w:spacing w:line="256" w:lineRule="auto"/>
              <w:ind w:left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/>
          </w:p>
          <w:p w:rsidR="0005487F" w:rsidRPr="005F4643" w:rsidRDefault="00FB350E" w:rsidP="00E51735">
            <w:pPr>
              <w:spacing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/>
            <w:r w:rsidR="00E5173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1EF6" w:rsidRDefault="00181EF6" w:rsidP="00355416">
      <w:pPr>
        <w:ind w:hanging="11"/>
        <w:rPr>
          <w:sz w:val="24"/>
        </w:rPr>
      </w:pPr>
    </w:p>
    <w:sectPr w:rsidR="00181EF6" w:rsidSect="00887B79">
      <w:headerReference w:type="default" r:id="rId29"/>
      <w:footerReference w:type="default" r:id="rId30"/>
      <w:footnotePr>
        <w:numRestart w:val="eachPage"/>
      </w:footnotePr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0E" w:rsidRDefault="00FB350E" w:rsidP="00332108">
      <w:pPr>
        <w:spacing w:after="0" w:line="240" w:lineRule="auto"/>
      </w:pPr>
      <w:r>
        <w:separator/>
      </w:r>
    </w:p>
  </w:endnote>
  <w:endnote w:type="continuationSeparator" w:id="0">
    <w:p w:rsidR="00FB350E" w:rsidRDefault="00FB350E" w:rsidP="003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A4" w:rsidRPr="008058EF" w:rsidRDefault="008058EF" w:rsidP="008058EF">
    <w:pPr>
      <w:pStyle w:val="Footer"/>
      <w:jc w:val="center"/>
    </w:pPr>
    <w:r w:rsidRPr="008058EF">
      <w:rPr>
        <w:rFonts w:ascii="Calibri" w:hAnsi="Calibri" w:cs="Arial"/>
        <w:sz w:val="18"/>
        <w:szCs w:val="18"/>
      </w:rPr>
      <w:t>The Joint Operational Programme Romania-</w:t>
    </w:r>
    <w:r w:rsidR="00A03526">
      <w:rPr>
        <w:rFonts w:ascii="Calibri" w:hAnsi="Calibri" w:cs="Arial"/>
        <w:sz w:val="18"/>
        <w:szCs w:val="18"/>
      </w:rPr>
      <w:t>Moldova</w:t>
    </w:r>
    <w:r w:rsidRPr="008058EF">
      <w:rPr>
        <w:rFonts w:ascii="Calibri" w:hAnsi="Calibri" w:cs="Arial"/>
        <w:sz w:val="18"/>
        <w:szCs w:val="18"/>
      </w:rPr>
      <w:t xml:space="preserve"> 2014-2020 is financed by the European Union through the European Neighbourhood Instrument and co-financed by the participating countries in the Programme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F6" w:rsidRPr="00887B79" w:rsidRDefault="00181EF6" w:rsidP="00181EF6">
    <w:pPr>
      <w:spacing w:after="0" w:line="240" w:lineRule="auto"/>
      <w:jc w:val="center"/>
      <w:rPr>
        <w:rFonts w:cs="Arial"/>
        <w:sz w:val="18"/>
        <w:szCs w:val="18"/>
      </w:rPr>
    </w:pPr>
    <w:r w:rsidRPr="00887B79">
      <w:rPr>
        <w:rFonts w:cs="Arial"/>
        <w:sz w:val="18"/>
        <w:szCs w:val="18"/>
        <w:lang w:val="ro-RO"/>
      </w:rPr>
      <w:t>Programul Operaţional Comun România-</w:t>
    </w:r>
    <w:r w:rsidR="00FC4908">
      <w:rPr>
        <w:rFonts w:cs="Arial"/>
        <w:sz w:val="18"/>
        <w:szCs w:val="18"/>
        <w:lang w:val="ro-RO"/>
      </w:rPr>
      <w:t>Moldova</w:t>
    </w:r>
    <w:r w:rsidRPr="00887B79">
      <w:rPr>
        <w:rFonts w:cs="Arial"/>
        <w:sz w:val="18"/>
        <w:szCs w:val="18"/>
        <w:lang w:val="ro-RO"/>
      </w:rPr>
      <w:t xml:space="preserve"> 2014-2020 este finanţat de Uniunea Europeană prin intermediul Instrumentului European de Vecinătate şi co-finanţat de statele participante în </w:t>
    </w:r>
    <w:r w:rsidR="00F565B1">
      <w:rPr>
        <w:rFonts w:cs="Arial"/>
        <w:sz w:val="18"/>
        <w:szCs w:val="18"/>
        <w:lang w:val="ro-RO"/>
      </w:rPr>
      <w:t>P</w:t>
    </w:r>
    <w:r w:rsidRPr="00887B79">
      <w:rPr>
        <w:rFonts w:cs="Arial"/>
        <w:sz w:val="18"/>
        <w:szCs w:val="18"/>
        <w:lang w:val="ro-RO"/>
      </w:rPr>
      <w:t>rogram.</w:t>
    </w:r>
  </w:p>
  <w:p w:rsidR="008058EF" w:rsidRPr="00887B79" w:rsidRDefault="008058EF" w:rsidP="00181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0E" w:rsidRDefault="00FB350E" w:rsidP="00332108">
      <w:pPr>
        <w:spacing w:after="0" w:line="240" w:lineRule="auto"/>
      </w:pPr>
      <w:r>
        <w:separator/>
      </w:r>
    </w:p>
  </w:footnote>
  <w:footnote w:type="continuationSeparator" w:id="0">
    <w:p w:rsidR="00FB350E" w:rsidRDefault="00FB350E" w:rsidP="00332108">
      <w:pPr>
        <w:spacing w:after="0" w:line="240" w:lineRule="auto"/>
      </w:pPr>
      <w:r>
        <w:continuationSeparator/>
      </w:r>
    </w:p>
  </w:footnote>
  <w:footnote w:id="1">
    <w:p w:rsidR="00355416" w:rsidRDefault="00355416" w:rsidP="00355416">
      <w:pPr>
        <w:pStyle w:val="FootnoteText"/>
      </w:pPr>
      <w:r>
        <w:rPr>
          <w:rStyle w:val="FootnoteReference"/>
        </w:rPr>
        <w:footnoteRef/>
      </w:r>
      <w:r>
        <w:t xml:space="preserve"> The Beneficiary is the sole responsible for the content of the information included in the notice.</w:t>
      </w:r>
    </w:p>
  </w:footnote>
  <w:footnote w:id="2">
    <w:p w:rsidR="00F565B1" w:rsidRPr="00F565B1" w:rsidRDefault="00F565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65B1">
        <w:t>Beneficiarul este</w:t>
      </w:r>
      <w:r w:rsidRPr="00F565B1">
        <w:rPr>
          <w:lang w:val="ro-RO"/>
        </w:rPr>
        <w:t xml:space="preserve"> singurul responsabil pentru conținutul informațiilor incluse în anunț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2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420"/>
    </w:tblGrid>
    <w:tr w:rsidR="001E76A4" w:rsidTr="008178B2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val="en-US"/>
            </w:rPr>
            <w:drawing>
              <wp:inline distT="0" distB="0" distL="0" distR="0" wp14:anchorId="71AA632B" wp14:editId="30AB666D">
                <wp:extent cx="783772" cy="532032"/>
                <wp:effectExtent l="0" t="0" r="0" b="190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E76A4" w:rsidRPr="00887B79" w:rsidRDefault="001E76A4" w:rsidP="001E76A4">
          <w:pPr>
            <w:rPr>
              <w:sz w:val="18"/>
              <w:szCs w:val="18"/>
              <w:lang w:val="en-US"/>
            </w:rPr>
          </w:pPr>
          <w:r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This project is funded by the </w:t>
          </w:r>
        </w:p>
        <w:p w:rsidR="001E76A4" w:rsidRPr="001E76A4" w:rsidRDefault="00653C42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     </w:t>
          </w:r>
          <w:r w:rsidR="001E76A4" w:rsidRPr="00887B79">
            <w:rPr>
              <w:rFonts w:eastAsia="Times New Roman" w:cs="Arial"/>
              <w:b/>
              <w:sz w:val="18"/>
              <w:szCs w:val="18"/>
              <w:lang w:val="it-IT"/>
            </w:rPr>
            <w:t>EUROPEAN UNION</w:t>
          </w:r>
        </w:p>
      </w:tc>
      <w:tc>
        <w:tcPr>
          <w:tcW w:w="5420" w:type="dxa"/>
        </w:tcPr>
        <w:p w:rsidR="001E76A4" w:rsidRDefault="00A91851" w:rsidP="001E76A4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A853C8A" wp14:editId="247044EA">
                <wp:extent cx="1475105" cy="664210"/>
                <wp:effectExtent l="0" t="0" r="0" b="254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90B61" w:rsidRDefault="00B90B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990"/>
    </w:tblGrid>
    <w:tr w:rsidR="001E76A4" w:rsidTr="001E76A4">
      <w:tc>
        <w:tcPr>
          <w:tcW w:w="4508" w:type="dxa"/>
        </w:tcPr>
        <w:p w:rsidR="001E76A4" w:rsidRDefault="00653C42" w:rsidP="001E76A4">
          <w:pPr>
            <w:rPr>
              <w:lang w:val="en-US"/>
            </w:rPr>
          </w:pPr>
          <w:r>
            <w:rPr>
              <w:lang w:val="en-US"/>
            </w:rPr>
            <w:t xml:space="preserve">        </w:t>
          </w:r>
          <w:r w:rsidR="001E76A4" w:rsidRPr="001E76A4">
            <w:rPr>
              <w:noProof/>
              <w:lang w:val="en-US"/>
            </w:rPr>
            <w:drawing>
              <wp:inline distT="0" distB="0" distL="0" distR="0" wp14:anchorId="6FC31FE9" wp14:editId="2BAC0EAE">
                <wp:extent cx="783772" cy="532032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113" cy="5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1EF6" w:rsidRPr="00887B79" w:rsidRDefault="00653C42" w:rsidP="00181EF6">
          <w:pPr>
            <w:tabs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it-IT"/>
            </w:rPr>
            <w:t>Acest p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>roiect</w:t>
          </w:r>
          <w:r>
            <w:rPr>
              <w:rFonts w:eastAsia="Times New Roman" w:cs="Arial"/>
              <w:b/>
              <w:sz w:val="18"/>
              <w:szCs w:val="18"/>
              <w:lang w:val="it-IT"/>
            </w:rPr>
            <w:t xml:space="preserve"> este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it-IT"/>
            </w:rPr>
            <w:t xml:space="preserve">finanțat de </w:t>
          </w:r>
        </w:p>
        <w:p w:rsidR="00181EF6" w:rsidRDefault="00653C42" w:rsidP="00181EF6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  <w:r>
            <w:rPr>
              <w:rFonts w:eastAsia="Times New Roman" w:cs="Arial"/>
              <w:b/>
              <w:sz w:val="18"/>
              <w:szCs w:val="18"/>
              <w:lang w:val="ro-RO"/>
            </w:rPr>
            <w:t xml:space="preserve">    </w:t>
          </w:r>
          <w:r w:rsidR="00181EF6" w:rsidRPr="00887B79">
            <w:rPr>
              <w:rFonts w:eastAsia="Times New Roman" w:cs="Arial"/>
              <w:b/>
              <w:sz w:val="18"/>
              <w:szCs w:val="18"/>
              <w:lang w:val="ro-RO"/>
            </w:rPr>
            <w:t>UNIUNEA EUROPEANĂ</w:t>
          </w:r>
        </w:p>
        <w:p w:rsidR="001E76A4" w:rsidRPr="001E76A4" w:rsidRDefault="001E76A4" w:rsidP="001E76A4">
          <w:pPr>
            <w:rPr>
              <w:rFonts w:ascii="Trebuchet MS" w:eastAsia="Times New Roman" w:hAnsi="Trebuchet MS" w:cs="Arial"/>
              <w:b/>
              <w:sz w:val="13"/>
              <w:szCs w:val="13"/>
              <w:lang w:val="ro-RO"/>
            </w:rPr>
          </w:pPr>
        </w:p>
      </w:tc>
      <w:tc>
        <w:tcPr>
          <w:tcW w:w="4990" w:type="dxa"/>
        </w:tcPr>
        <w:p w:rsidR="001E76A4" w:rsidRDefault="00C856CB" w:rsidP="001E76A4">
          <w:pPr>
            <w:pStyle w:val="Header"/>
            <w:jc w:val="right"/>
          </w:pPr>
          <w:r w:rsidRPr="00C856CB">
            <w:rPr>
              <w:rFonts w:ascii="Calibri" w:eastAsia="Calibri" w:hAnsi="Calibri" w:cs="Times New Roman"/>
              <w:noProof/>
              <w:sz w:val="20"/>
              <w:szCs w:val="20"/>
              <w:lang w:val="en-US"/>
            </w:rPr>
            <w:drawing>
              <wp:inline distT="0" distB="0" distL="0" distR="0" wp14:anchorId="750B50A3" wp14:editId="4E2177F2">
                <wp:extent cx="1438275" cy="703404"/>
                <wp:effectExtent l="0" t="0" r="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194" cy="708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6A4" w:rsidRDefault="001E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828"/>
    <w:multiLevelType w:val="hybridMultilevel"/>
    <w:tmpl w:val="DA848DC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54D7A08"/>
    <w:multiLevelType w:val="hybridMultilevel"/>
    <w:tmpl w:val="CD7C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0408"/>
    <w:multiLevelType w:val="hybridMultilevel"/>
    <w:tmpl w:val="90941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13B4"/>
    <w:multiLevelType w:val="hybridMultilevel"/>
    <w:tmpl w:val="94E8F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F68E0"/>
    <w:multiLevelType w:val="hybridMultilevel"/>
    <w:tmpl w:val="5CB27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1B55"/>
    <w:multiLevelType w:val="hybridMultilevel"/>
    <w:tmpl w:val="875A2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F64E4"/>
    <w:multiLevelType w:val="hybridMultilevel"/>
    <w:tmpl w:val="72802C4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8"/>
    <w:rsid w:val="0005487F"/>
    <w:rsid w:val="00056DDE"/>
    <w:rsid w:val="00061067"/>
    <w:rsid w:val="00075B72"/>
    <w:rsid w:val="000821B5"/>
    <w:rsid w:val="000933ED"/>
    <w:rsid w:val="000A4F0A"/>
    <w:rsid w:val="000B79E4"/>
    <w:rsid w:val="001211EE"/>
    <w:rsid w:val="0013095C"/>
    <w:rsid w:val="001343F4"/>
    <w:rsid w:val="00181EF6"/>
    <w:rsid w:val="00192CF6"/>
    <w:rsid w:val="001946AC"/>
    <w:rsid w:val="00194DC1"/>
    <w:rsid w:val="001A4C14"/>
    <w:rsid w:val="001B1210"/>
    <w:rsid w:val="001D4AB7"/>
    <w:rsid w:val="001E76A4"/>
    <w:rsid w:val="002042B4"/>
    <w:rsid w:val="002656A4"/>
    <w:rsid w:val="00277067"/>
    <w:rsid w:val="002A72AC"/>
    <w:rsid w:val="002D6371"/>
    <w:rsid w:val="00332108"/>
    <w:rsid w:val="00355416"/>
    <w:rsid w:val="00356C94"/>
    <w:rsid w:val="00390521"/>
    <w:rsid w:val="00390D5B"/>
    <w:rsid w:val="00393617"/>
    <w:rsid w:val="003B24B5"/>
    <w:rsid w:val="003B6568"/>
    <w:rsid w:val="003C0F4A"/>
    <w:rsid w:val="003E1166"/>
    <w:rsid w:val="003E7CBF"/>
    <w:rsid w:val="00427F98"/>
    <w:rsid w:val="00456171"/>
    <w:rsid w:val="00493128"/>
    <w:rsid w:val="004C17D2"/>
    <w:rsid w:val="004E2220"/>
    <w:rsid w:val="004F2A0C"/>
    <w:rsid w:val="00555907"/>
    <w:rsid w:val="0056432C"/>
    <w:rsid w:val="00595293"/>
    <w:rsid w:val="00595B96"/>
    <w:rsid w:val="005E0FD2"/>
    <w:rsid w:val="005F4643"/>
    <w:rsid w:val="0062367A"/>
    <w:rsid w:val="006271CB"/>
    <w:rsid w:val="00653C42"/>
    <w:rsid w:val="0066387A"/>
    <w:rsid w:val="006B11A9"/>
    <w:rsid w:val="006C2487"/>
    <w:rsid w:val="006D4089"/>
    <w:rsid w:val="006E6016"/>
    <w:rsid w:val="00717CD0"/>
    <w:rsid w:val="00754C55"/>
    <w:rsid w:val="0076320C"/>
    <w:rsid w:val="007677B8"/>
    <w:rsid w:val="00780A3B"/>
    <w:rsid w:val="007A670F"/>
    <w:rsid w:val="007C04B8"/>
    <w:rsid w:val="007C2C76"/>
    <w:rsid w:val="007D103A"/>
    <w:rsid w:val="008058EF"/>
    <w:rsid w:val="008178B2"/>
    <w:rsid w:val="00824D2D"/>
    <w:rsid w:val="00887B79"/>
    <w:rsid w:val="008A7124"/>
    <w:rsid w:val="008A7563"/>
    <w:rsid w:val="008E276B"/>
    <w:rsid w:val="00911245"/>
    <w:rsid w:val="00932FB2"/>
    <w:rsid w:val="00995722"/>
    <w:rsid w:val="009B5E39"/>
    <w:rsid w:val="009E14AC"/>
    <w:rsid w:val="009E4B81"/>
    <w:rsid w:val="00A03526"/>
    <w:rsid w:val="00A32B53"/>
    <w:rsid w:val="00A418C9"/>
    <w:rsid w:val="00A420F6"/>
    <w:rsid w:val="00A47746"/>
    <w:rsid w:val="00A617DC"/>
    <w:rsid w:val="00A70528"/>
    <w:rsid w:val="00A91851"/>
    <w:rsid w:val="00A92CB6"/>
    <w:rsid w:val="00AD3054"/>
    <w:rsid w:val="00B02369"/>
    <w:rsid w:val="00B07EEE"/>
    <w:rsid w:val="00B462EE"/>
    <w:rsid w:val="00B472A0"/>
    <w:rsid w:val="00B67704"/>
    <w:rsid w:val="00B77724"/>
    <w:rsid w:val="00B90B61"/>
    <w:rsid w:val="00BA240F"/>
    <w:rsid w:val="00BE2C32"/>
    <w:rsid w:val="00BE3860"/>
    <w:rsid w:val="00C81C92"/>
    <w:rsid w:val="00C856CB"/>
    <w:rsid w:val="00C94478"/>
    <w:rsid w:val="00CA3927"/>
    <w:rsid w:val="00D269E6"/>
    <w:rsid w:val="00D46711"/>
    <w:rsid w:val="00DB1298"/>
    <w:rsid w:val="00DB3C9C"/>
    <w:rsid w:val="00DE08F4"/>
    <w:rsid w:val="00DE2166"/>
    <w:rsid w:val="00DE7587"/>
    <w:rsid w:val="00DF727C"/>
    <w:rsid w:val="00E31A02"/>
    <w:rsid w:val="00E51735"/>
    <w:rsid w:val="00E562FA"/>
    <w:rsid w:val="00E6364D"/>
    <w:rsid w:val="00E65E3D"/>
    <w:rsid w:val="00E8131A"/>
    <w:rsid w:val="00EA2220"/>
    <w:rsid w:val="00EC48AD"/>
    <w:rsid w:val="00ED2DE5"/>
    <w:rsid w:val="00F01ABE"/>
    <w:rsid w:val="00F0629D"/>
    <w:rsid w:val="00F111F1"/>
    <w:rsid w:val="00F179D2"/>
    <w:rsid w:val="00F43A63"/>
    <w:rsid w:val="00F513DC"/>
    <w:rsid w:val="00F565B1"/>
    <w:rsid w:val="00FB350E"/>
    <w:rsid w:val="00FC0A2F"/>
    <w:rsid w:val="00FC4908"/>
    <w:rsid w:val="00FC796E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2108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61"/>
  </w:style>
  <w:style w:type="paragraph" w:styleId="Footer">
    <w:name w:val="footer"/>
    <w:basedOn w:val="Normal"/>
    <w:link w:val="Foot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61"/>
  </w:style>
  <w:style w:type="table" w:customStyle="1" w:styleId="GridTable1LightAccent4">
    <w:name w:val="Grid Table 1 Light Accent 4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3">
    <w:name w:val="Grid Table 5 Dark Accent 3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">
    <w:name w:val="Grid Table 5 Dark"/>
    <w:basedOn w:val="Table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DefaultParagraphFont"/>
    <w:rsid w:val="00E562FA"/>
  </w:style>
  <w:style w:type="table" w:customStyle="1" w:styleId="TableGrid1">
    <w:name w:val="Table Grid1"/>
    <w:basedOn w:val="TableNormal"/>
    <w:next w:val="TableGrid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A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32108"/>
    <w:rPr>
      <w:i/>
      <w:iCs/>
      <w:color w:val="5B9BD5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1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10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61"/>
  </w:style>
  <w:style w:type="paragraph" w:styleId="Footer">
    <w:name w:val="footer"/>
    <w:basedOn w:val="Normal"/>
    <w:link w:val="FooterChar"/>
    <w:uiPriority w:val="99"/>
    <w:unhideWhenUsed/>
    <w:rsid w:val="00B90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61"/>
  </w:style>
  <w:style w:type="table" w:customStyle="1" w:styleId="GridTable1LightAccent4">
    <w:name w:val="Grid Table 1 Light Accent 4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56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2656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3">
    <w:name w:val="Grid Table 5 Dark Accent 3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56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1946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">
    <w:name w:val="Grid Table 5 Dark"/>
    <w:basedOn w:val="TableNormal"/>
    <w:uiPriority w:val="50"/>
    <w:rsid w:val="008058E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tlid-translation">
    <w:name w:val="tlid-translation"/>
    <w:basedOn w:val="DefaultParagraphFont"/>
    <w:rsid w:val="00E562FA"/>
  </w:style>
  <w:style w:type="table" w:customStyle="1" w:styleId="TableGrid1">
    <w:name w:val="Table Grid1"/>
    <w:basedOn w:val="TableNormal"/>
    <w:next w:val="TableGrid"/>
    <w:uiPriority w:val="39"/>
    <w:rsid w:val="0035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1ABE"/>
    <w:rPr>
      <w:rFonts w:ascii="Times New Roman" w:eastAsia="Times New Roman" w:hAnsi="Times New Roman" w:cs="Times New Roman"/>
      <w:b/>
      <w:bCs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is.politiaromana.ro/ro/informatii-publice/transparenta-institutionala/achizitii" TargetMode="Externa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e-licitatie.ro/pub/notices/adv-notices/view/100337303" TargetMode="External"/><Relationship Id="rId20" Type="http://schemas.openxmlformats.org/officeDocument/2006/relationships/hyperlink" Target="http://www.ro-md.ne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hyperlink" Target="https://is.politiaromana.ro/ro/informatii-publice/transparenta-institutionala/achizitii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-md.ne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https://is.politiaromana.ro/ro/informatii-publice/transparenta-institutionala/achizitii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D6BD-F629-4DD7-8A94-7A72B6B2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Nicorici</dc:creator>
  <cp:lastModifiedBy>irimia anamaria IS</cp:lastModifiedBy>
  <cp:revision>4</cp:revision>
  <cp:lastPrinted>2019-08-05T05:22:00Z</cp:lastPrinted>
  <dcterms:created xsi:type="dcterms:W3CDTF">2021-09-03T11:19:00Z</dcterms:created>
  <dcterms:modified xsi:type="dcterms:W3CDTF">2021-09-03T11:20:00Z</dcterms:modified>
</cp:coreProperties>
</file>