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FA" w:rsidRDefault="004E1DFA">
      <w:pPr>
        <w:rPr>
          <w:lang w:val="en-US"/>
        </w:rPr>
      </w:pPr>
    </w:p>
    <w:p w:rsidR="004226AE" w:rsidRDefault="00CB67C7" w:rsidP="00CB67C7">
      <w:pPr>
        <w:tabs>
          <w:tab w:val="left" w:pos="2880"/>
        </w:tabs>
        <w:rPr>
          <w:lang w:val="en-US"/>
        </w:rPr>
      </w:pPr>
      <w:r>
        <w:rPr>
          <w:lang w:val="en-US"/>
        </w:rPr>
        <w:tab/>
      </w:r>
    </w:p>
    <w:p w:rsidR="00A152DA" w:rsidRPr="00A152DA" w:rsidRDefault="00A152DA" w:rsidP="00A152DA">
      <w:pPr>
        <w:jc w:val="center"/>
        <w:rPr>
          <w:b/>
          <w:lang w:val="en-US"/>
        </w:rPr>
      </w:pPr>
      <w:r w:rsidRPr="00A152DA">
        <w:rPr>
          <w:b/>
          <w:lang w:val="en-US"/>
        </w:rPr>
        <w:t>ENI JOP Romania – Republic of Moldova 2014-2020</w:t>
      </w:r>
    </w:p>
    <w:p w:rsidR="00A152DA" w:rsidRPr="00A152DA" w:rsidRDefault="00A152DA" w:rsidP="00A152DA">
      <w:pPr>
        <w:jc w:val="center"/>
        <w:rPr>
          <w:lang w:val="en-US"/>
        </w:rPr>
      </w:pPr>
      <w:r w:rsidRPr="00A152DA">
        <w:rPr>
          <w:b/>
          <w:lang w:val="en-US"/>
        </w:rPr>
        <w:t>Assessment Manual</w:t>
      </w:r>
    </w:p>
    <w:p w:rsidR="00A152DA" w:rsidRPr="00A152DA" w:rsidRDefault="00A152DA" w:rsidP="00A152DA">
      <w:pPr>
        <w:jc w:val="center"/>
        <w:rPr>
          <w:b/>
          <w:lang w:val="en-US"/>
        </w:rPr>
      </w:pPr>
      <w:r w:rsidRPr="00A152DA">
        <w:rPr>
          <w:b/>
          <w:lang w:val="en-US"/>
        </w:rPr>
        <w:t>Hard and Soft projects</w:t>
      </w:r>
    </w:p>
    <w:p w:rsidR="00A152DA" w:rsidRPr="00A152DA" w:rsidRDefault="00A152DA" w:rsidP="00A152DA">
      <w:pPr>
        <w:jc w:val="center"/>
        <w:rPr>
          <w:b/>
          <w:lang w:val="en-US"/>
        </w:rPr>
      </w:pPr>
      <w:r w:rsidRPr="00A152DA">
        <w:rPr>
          <w:b/>
          <w:lang w:val="en-US"/>
        </w:rPr>
        <w:t>STEPS 2&amp;3</w:t>
      </w:r>
    </w:p>
    <w:p w:rsidR="003264D5" w:rsidRDefault="003264D5">
      <w:pPr>
        <w:rPr>
          <w:lang w:val="en-US"/>
        </w:rPr>
      </w:pPr>
    </w:p>
    <w:p w:rsidR="003264D5" w:rsidRDefault="00A152DA" w:rsidP="00A152DA">
      <w:pPr>
        <w:tabs>
          <w:tab w:val="left" w:pos="3060"/>
        </w:tabs>
        <w:jc w:val="center"/>
        <w:rPr>
          <w:lang w:val="en-US"/>
        </w:rPr>
      </w:pPr>
      <w:r>
        <w:rPr>
          <w:lang w:val="en-US"/>
        </w:rPr>
        <w:t>ERRATA SHEET</w:t>
      </w:r>
    </w:p>
    <w:p w:rsidR="00696B02" w:rsidRPr="003264D5" w:rsidRDefault="00696B02" w:rsidP="00EB2082">
      <w:pPr>
        <w:tabs>
          <w:tab w:val="left" w:pos="3060"/>
        </w:tabs>
        <w:rPr>
          <w:lang w:val="en-US"/>
        </w:rPr>
      </w:pPr>
    </w:p>
    <w:p w:rsidR="0031353F" w:rsidRDefault="00EB6F4D" w:rsidP="003264D5">
      <w:pPr>
        <w:rPr>
          <w:bCs/>
          <w:i/>
          <w:iCs/>
        </w:rPr>
      </w:pPr>
      <w:r>
        <w:t xml:space="preserve">Page 21 - </w:t>
      </w:r>
      <w:r w:rsidRPr="00EB6F4D">
        <w:t>C</w:t>
      </w:r>
      <w:r w:rsidR="00A152DA" w:rsidRPr="00EB6F4D">
        <w:t xml:space="preserve">hapter </w:t>
      </w:r>
      <w:r w:rsidR="00A152DA" w:rsidRPr="00EB6F4D">
        <w:rPr>
          <w:bCs/>
          <w:i/>
          <w:iCs/>
        </w:rPr>
        <w:t>II.2 Appeal to Step 3 results</w:t>
      </w:r>
      <w:r w:rsidRPr="00EB6F4D">
        <w:rPr>
          <w:bCs/>
          <w:i/>
          <w:iCs/>
        </w:rPr>
        <w:t xml:space="preserve">, </w:t>
      </w:r>
      <w:r w:rsidR="0031353F">
        <w:rPr>
          <w:bCs/>
          <w:i/>
          <w:iCs/>
        </w:rPr>
        <w:t>para</w:t>
      </w:r>
      <w:r w:rsidRPr="00EB6F4D">
        <w:rPr>
          <w:bCs/>
          <w:i/>
          <w:iCs/>
        </w:rPr>
        <w:t xml:space="preserve"> </w:t>
      </w:r>
      <w:r w:rsidR="0031353F">
        <w:rPr>
          <w:bCs/>
          <w:i/>
          <w:iCs/>
        </w:rPr>
        <w:t>(</w:t>
      </w:r>
      <w:r w:rsidRPr="00EB6F4D">
        <w:rPr>
          <w:bCs/>
          <w:i/>
          <w:iCs/>
        </w:rPr>
        <w:t>e</w:t>
      </w:r>
      <w:r w:rsidR="0031353F">
        <w:rPr>
          <w:bCs/>
          <w:i/>
          <w:iCs/>
        </w:rPr>
        <w:t>):</w:t>
      </w:r>
    </w:p>
    <w:p w:rsidR="003264D5" w:rsidRPr="0031353F" w:rsidRDefault="00EB6F4D" w:rsidP="003264D5">
      <w:pPr>
        <w:rPr>
          <w:bCs/>
          <w:i/>
          <w:iCs/>
        </w:rPr>
      </w:pPr>
      <w:r w:rsidRPr="00EB6F4D">
        <w:rPr>
          <w:bCs/>
          <w:i/>
          <w:iCs/>
        </w:rPr>
        <w:t>„</w:t>
      </w:r>
      <w:r w:rsidRPr="00EB6F4D">
        <w:rPr>
          <w:bCs/>
          <w:i/>
          <w:iCs/>
          <w:lang w:val="en-US"/>
        </w:rPr>
        <w:t xml:space="preserve">Be </w:t>
      </w:r>
      <w:r w:rsidRPr="0031353F">
        <w:rPr>
          <w:bCs/>
          <w:iCs/>
          <w:lang w:val="en-US"/>
        </w:rPr>
        <w:t>dispatched</w:t>
      </w:r>
      <w:r w:rsidRPr="00EB6F4D">
        <w:rPr>
          <w:bCs/>
          <w:i/>
          <w:iCs/>
          <w:lang w:val="en-US"/>
        </w:rPr>
        <w:t xml:space="preserve"> by mail, courier or fax within 10 calendar days (as evidenced by the date of dispatch, the postmark or the date of the deposit slip, or a fax received confirmation / fax delivery confirmation) from the date when the written notification announcing the result of evaluation </w:t>
      </w:r>
      <w:r w:rsidRPr="0031353F">
        <w:rPr>
          <w:b/>
          <w:bCs/>
          <w:i/>
          <w:iCs/>
          <w:lang w:val="en-US"/>
        </w:rPr>
        <w:t>Step 3</w:t>
      </w:r>
      <w:r w:rsidRPr="00EB6F4D">
        <w:rPr>
          <w:bCs/>
          <w:i/>
          <w:iCs/>
          <w:lang w:val="en-US"/>
        </w:rPr>
        <w:t xml:space="preserve"> has been sent by the Project Selection Committee, to the following address”</w:t>
      </w:r>
      <w:bookmarkStart w:id="0" w:name="_GoBack"/>
      <w:bookmarkEnd w:id="0"/>
    </w:p>
    <w:sectPr w:rsidR="003264D5" w:rsidRPr="0031353F" w:rsidSect="006E4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78" w:right="900" w:bottom="1134" w:left="144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8A" w:rsidRDefault="00050D8A" w:rsidP="00231982">
      <w:pPr>
        <w:spacing w:after="0" w:line="240" w:lineRule="auto"/>
      </w:pPr>
      <w:r>
        <w:separator/>
      </w:r>
    </w:p>
  </w:endnote>
  <w:endnote w:type="continuationSeparator" w:id="0">
    <w:p w:rsidR="00050D8A" w:rsidRDefault="00050D8A" w:rsidP="0023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4D" w:rsidRDefault="00D3014D" w:rsidP="00D3014D">
    <w:pPr>
      <w:pStyle w:val="Footer"/>
      <w:jc w:val="right"/>
    </w:pP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begin"/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instrText xml:space="preserve"> PAGE  \* Arabic  \* MERGEFORMAT </w:instrTex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separate"/>
    </w:r>
    <w:r w:rsidR="009F6BC9">
      <w:rPr>
        <w:rFonts w:ascii="Trebuchet MS" w:eastAsia="Calibri" w:hAnsi="Trebuchet MS" w:cs="Times New Roman"/>
        <w:b/>
        <w:bCs/>
        <w:noProof/>
        <w:sz w:val="20"/>
        <w:szCs w:val="20"/>
      </w:rPr>
      <w:t>2</w: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end"/>
    </w:r>
    <w:r w:rsidRPr="00D3014D">
      <w:rPr>
        <w:rFonts w:ascii="Trebuchet MS" w:eastAsia="Calibri" w:hAnsi="Trebuchet MS" w:cs="Times New Roman"/>
        <w:sz w:val="20"/>
        <w:szCs w:val="20"/>
      </w:rPr>
      <w:t xml:space="preserve"> / </w: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begin"/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instrText xml:space="preserve"> NUMPAGES  \* Arabic  \* MERGEFORMAT </w:instrTex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separate"/>
    </w:r>
    <w:r w:rsidR="009F6BC9">
      <w:rPr>
        <w:rFonts w:ascii="Trebuchet MS" w:eastAsia="Calibri" w:hAnsi="Trebuchet MS" w:cs="Times New Roman"/>
        <w:b/>
        <w:bCs/>
        <w:noProof/>
        <w:sz w:val="20"/>
        <w:szCs w:val="20"/>
      </w:rPr>
      <w:t>2</w: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D5" w:rsidRDefault="003264D5" w:rsidP="006E4954">
    <w:pPr>
      <w:pStyle w:val="Footer"/>
      <w:tabs>
        <w:tab w:val="clear" w:pos="9360"/>
        <w:tab w:val="right" w:pos="9900"/>
      </w:tabs>
    </w:pPr>
    <w:r w:rsidRPr="003264D5">
      <w:rPr>
        <w:rFonts w:ascii="Trebuchet MS" w:eastAsia="MS Mincho" w:hAnsi="Trebuchet MS" w:cs="Trebuchet MS"/>
        <w:b/>
        <w:bCs/>
        <w:noProof/>
        <w:lang w:val="en-US"/>
      </w:rPr>
      <w:drawing>
        <wp:inline distT="0" distB="0" distL="0" distR="0" wp14:anchorId="6C5E2C13" wp14:editId="73CDC55E">
          <wp:extent cx="918845" cy="619125"/>
          <wp:effectExtent l="0" t="0" r="0" b="9525"/>
          <wp:docPr id="14" name="Picture 1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69" cy="623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E4954">
      <w:t xml:space="preserve">          </w:t>
    </w:r>
    <w:r>
      <w:tab/>
    </w:r>
    <w:r w:rsidR="006E4954">
      <w:t xml:space="preserve">                   </w:t>
    </w:r>
    <w:r>
      <w:rPr>
        <w:noProof/>
        <w:lang w:val="en-US"/>
      </w:rPr>
      <w:drawing>
        <wp:inline distT="0" distB="0" distL="0" distR="0" wp14:anchorId="167CFCA6" wp14:editId="53F51A00">
          <wp:extent cx="1419225" cy="647700"/>
          <wp:effectExtent l="0" t="0" r="9525" b="0"/>
          <wp:docPr id="15" name="Picture 15" descr="d:\Users\georgianap\Desktop\sigle ro-ua ro-md\sigla ROMD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georgianap\Desktop\sigle ro-ua ro-md\sigla ROMD e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D83" w:rsidRPr="00C71D83" w:rsidRDefault="00C71D83" w:rsidP="003452E6">
    <w:pPr>
      <w:pStyle w:val="Footer"/>
      <w:jc w:val="both"/>
      <w:rPr>
        <w:rFonts w:ascii="Trebuchet MS" w:hAnsi="Trebuchet MS" w:cs="Arial"/>
        <w:sz w:val="18"/>
        <w:szCs w:val="18"/>
      </w:rPr>
    </w:pPr>
    <w:r w:rsidRPr="00C71D83">
      <w:rPr>
        <w:rFonts w:ascii="Trebuchet MS" w:hAnsi="Trebuchet MS" w:cs="Arial"/>
        <w:sz w:val="18"/>
        <w:szCs w:val="18"/>
      </w:rPr>
      <w:t>Programme f</w:t>
    </w:r>
    <w:r w:rsidR="003264D5" w:rsidRPr="00C71D83">
      <w:rPr>
        <w:rFonts w:ascii="Trebuchet MS" w:hAnsi="Trebuchet MS" w:cs="Arial"/>
        <w:sz w:val="18"/>
        <w:szCs w:val="18"/>
      </w:rPr>
      <w:t>unded by</w:t>
    </w:r>
  </w:p>
  <w:p w:rsidR="003264D5" w:rsidRDefault="00C71D83" w:rsidP="003452E6">
    <w:pPr>
      <w:pStyle w:val="Footer"/>
      <w:jc w:val="both"/>
      <w:rPr>
        <w:rFonts w:ascii="Trebuchet MS" w:hAnsi="Trebuchet MS" w:cs="Arial"/>
        <w:sz w:val="18"/>
        <w:szCs w:val="18"/>
      </w:rPr>
    </w:pPr>
    <w:r w:rsidRPr="00C71D83">
      <w:rPr>
        <w:rFonts w:ascii="Trebuchet MS" w:hAnsi="Trebuchet MS" w:cs="Arial"/>
        <w:sz w:val="18"/>
        <w:szCs w:val="18"/>
      </w:rPr>
      <w:t>T</w:t>
    </w:r>
    <w:r w:rsidR="003264D5" w:rsidRPr="00C71D83">
      <w:rPr>
        <w:rFonts w:ascii="Trebuchet MS" w:hAnsi="Trebuchet MS" w:cs="Arial"/>
        <w:sz w:val="18"/>
        <w:szCs w:val="18"/>
      </w:rPr>
      <w:t>he</w:t>
    </w:r>
    <w:r w:rsidRPr="00C71D83">
      <w:rPr>
        <w:rFonts w:ascii="Trebuchet MS" w:hAnsi="Trebuchet MS" w:cs="Arial"/>
        <w:sz w:val="18"/>
        <w:szCs w:val="18"/>
      </w:rPr>
      <w:t xml:space="preserve"> </w:t>
    </w:r>
    <w:r w:rsidR="003264D5" w:rsidRPr="00C71D83">
      <w:rPr>
        <w:rFonts w:ascii="Trebuchet MS" w:hAnsi="Trebuchet MS" w:cs="Arial"/>
        <w:sz w:val="18"/>
        <w:szCs w:val="18"/>
      </w:rPr>
      <w:t>European Union</w:t>
    </w:r>
  </w:p>
  <w:p w:rsidR="00D3014D" w:rsidRPr="00C71D83" w:rsidRDefault="00D3014D" w:rsidP="00D3014D">
    <w:pPr>
      <w:pStyle w:val="Footer"/>
      <w:jc w:val="right"/>
      <w:rPr>
        <w:rFonts w:ascii="Trebuchet MS" w:hAnsi="Trebuchet MS" w:cs="Arial"/>
        <w:sz w:val="18"/>
        <w:szCs w:val="18"/>
      </w:rPr>
    </w:pPr>
    <w:r w:rsidRPr="00D3014D">
      <w:rPr>
        <w:rFonts w:ascii="Trebuchet MS" w:hAnsi="Trebuchet MS" w:cs="Arial"/>
        <w:b/>
        <w:bCs/>
        <w:sz w:val="18"/>
        <w:szCs w:val="18"/>
      </w:rPr>
      <w:fldChar w:fldCharType="begin"/>
    </w:r>
    <w:r w:rsidRPr="00D3014D">
      <w:rPr>
        <w:rFonts w:ascii="Trebuchet MS" w:hAnsi="Trebuchet MS" w:cs="Arial"/>
        <w:b/>
        <w:bCs/>
        <w:sz w:val="18"/>
        <w:szCs w:val="18"/>
      </w:rPr>
      <w:instrText xml:space="preserve"> PAGE  \* Arabic  \* MERGEFORMAT </w:instrText>
    </w:r>
    <w:r w:rsidRPr="00D3014D">
      <w:rPr>
        <w:rFonts w:ascii="Trebuchet MS" w:hAnsi="Trebuchet MS" w:cs="Arial"/>
        <w:b/>
        <w:bCs/>
        <w:sz w:val="18"/>
        <w:szCs w:val="18"/>
      </w:rPr>
      <w:fldChar w:fldCharType="separate"/>
    </w:r>
    <w:r w:rsidR="009F6BC9">
      <w:rPr>
        <w:rFonts w:ascii="Trebuchet MS" w:hAnsi="Trebuchet MS" w:cs="Arial"/>
        <w:b/>
        <w:bCs/>
        <w:noProof/>
        <w:sz w:val="18"/>
        <w:szCs w:val="18"/>
      </w:rPr>
      <w:t>1</w:t>
    </w:r>
    <w:r w:rsidRPr="00D3014D">
      <w:rPr>
        <w:rFonts w:ascii="Trebuchet MS" w:hAnsi="Trebuchet MS" w:cs="Arial"/>
        <w:sz w:val="18"/>
        <w:szCs w:val="18"/>
      </w:rPr>
      <w:fldChar w:fldCharType="end"/>
    </w:r>
    <w:r w:rsidRPr="00D3014D">
      <w:rPr>
        <w:rFonts w:ascii="Trebuchet MS" w:hAnsi="Trebuchet MS" w:cs="Arial"/>
        <w:sz w:val="18"/>
        <w:szCs w:val="18"/>
      </w:rPr>
      <w:t xml:space="preserve"> / </w:t>
    </w:r>
    <w:r w:rsidRPr="00D3014D">
      <w:rPr>
        <w:rFonts w:ascii="Trebuchet MS" w:hAnsi="Trebuchet MS" w:cs="Arial"/>
        <w:b/>
        <w:bCs/>
        <w:sz w:val="18"/>
        <w:szCs w:val="18"/>
      </w:rPr>
      <w:fldChar w:fldCharType="begin"/>
    </w:r>
    <w:r w:rsidRPr="00D3014D">
      <w:rPr>
        <w:rFonts w:ascii="Trebuchet MS" w:hAnsi="Trebuchet MS" w:cs="Arial"/>
        <w:b/>
        <w:bCs/>
        <w:sz w:val="18"/>
        <w:szCs w:val="18"/>
      </w:rPr>
      <w:instrText xml:space="preserve"> NUMPAGES  \* Arabic  \* MERGEFORMAT </w:instrText>
    </w:r>
    <w:r w:rsidRPr="00D3014D">
      <w:rPr>
        <w:rFonts w:ascii="Trebuchet MS" w:hAnsi="Trebuchet MS" w:cs="Arial"/>
        <w:b/>
        <w:bCs/>
        <w:sz w:val="18"/>
        <w:szCs w:val="18"/>
      </w:rPr>
      <w:fldChar w:fldCharType="separate"/>
    </w:r>
    <w:r w:rsidR="009F6BC9">
      <w:rPr>
        <w:rFonts w:ascii="Trebuchet MS" w:hAnsi="Trebuchet MS" w:cs="Arial"/>
        <w:b/>
        <w:bCs/>
        <w:noProof/>
        <w:sz w:val="18"/>
        <w:szCs w:val="18"/>
      </w:rPr>
      <w:t>1</w:t>
    </w:r>
    <w:r w:rsidRPr="00D3014D">
      <w:rPr>
        <w:rFonts w:ascii="Trebuchet MS" w:hAnsi="Trebuchet MS" w:cs="Arial"/>
        <w:sz w:val="18"/>
        <w:szCs w:val="18"/>
      </w:rPr>
      <w:fldChar w:fldCharType="end"/>
    </w:r>
  </w:p>
  <w:p w:rsidR="003264D5" w:rsidRDefault="003264D5" w:rsidP="00231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54" w:rsidRDefault="006E4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8A" w:rsidRDefault="00050D8A" w:rsidP="00231982">
      <w:pPr>
        <w:spacing w:after="0" w:line="240" w:lineRule="auto"/>
      </w:pPr>
      <w:r>
        <w:separator/>
      </w:r>
    </w:p>
  </w:footnote>
  <w:footnote w:type="continuationSeparator" w:id="0">
    <w:p w:rsidR="00050D8A" w:rsidRDefault="00050D8A" w:rsidP="0023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54" w:rsidRDefault="006E4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7094" w:type="dxa"/>
      <w:tblInd w:w="28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3"/>
      <w:gridCol w:w="2121"/>
    </w:tblGrid>
    <w:tr w:rsidR="00F46381" w:rsidRPr="00F46381" w:rsidTr="006E4954">
      <w:tc>
        <w:tcPr>
          <w:tcW w:w="4973" w:type="dxa"/>
        </w:tcPr>
        <w:p w:rsidR="00A001FA" w:rsidRDefault="00F46381" w:rsidP="00F46381">
          <w:pPr>
            <w:rPr>
              <w:rFonts w:ascii="Trebuchet MS" w:eastAsia="MS Mincho" w:hAnsi="Trebuchet MS"/>
              <w:b/>
              <w:color w:val="000000"/>
              <w:sz w:val="18"/>
              <w:szCs w:val="18"/>
            </w:rPr>
          </w:pPr>
          <w:r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European Territorial Cooperation Programmes</w:t>
          </w:r>
        </w:p>
        <w:p w:rsidR="00F46381" w:rsidRPr="00F46381" w:rsidRDefault="00F46381" w:rsidP="00F46381">
          <w:pPr>
            <w:rPr>
              <w:rFonts w:ascii="Trebuchet MS" w:eastAsia="MS Mincho" w:hAnsi="Trebuchet MS"/>
              <w:b/>
              <w:color w:val="000000"/>
              <w:sz w:val="18"/>
              <w:szCs w:val="18"/>
            </w:rPr>
          </w:pPr>
          <w:r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Managing Authorities Department</w:t>
          </w:r>
        </w:p>
        <w:p w:rsidR="00F46381" w:rsidRPr="00636B4C" w:rsidRDefault="00F46381" w:rsidP="00F46381">
          <w:pPr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</w:pPr>
          <w:r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 xml:space="preserve">14 </w:t>
          </w:r>
          <w:r w:rsidRPr="00F46381"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>Libertății</w:t>
          </w:r>
          <w:r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 xml:space="preserve"> Blvd</w:t>
          </w:r>
          <w:r w:rsidRPr="00F46381"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 xml:space="preserve">, </w:t>
          </w:r>
          <w:r w:rsidR="00A001FA"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 xml:space="preserve">District </w:t>
          </w:r>
          <w:r w:rsidRPr="00F46381"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>5</w:t>
          </w:r>
        </w:p>
        <w:p w:rsidR="00F46381" w:rsidRPr="00F46381" w:rsidRDefault="00F46381" w:rsidP="00F46381">
          <w:pPr>
            <w:rPr>
              <w:rFonts w:ascii="Trebuchet MS" w:eastAsia="MS Mincho" w:hAnsi="Trebuchet MS"/>
              <w:b/>
              <w:color w:val="000000"/>
              <w:sz w:val="18"/>
              <w:szCs w:val="18"/>
            </w:rPr>
          </w:pPr>
          <w:r w:rsidRPr="00F46381"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>050706</w:t>
          </w:r>
          <w:r w:rsidR="00A001FA">
            <w:rPr>
              <w:rFonts w:ascii="Trebuchet MS" w:eastAsia="MS Mincho" w:hAnsi="Trebuchet MS"/>
              <w:b/>
              <w:bCs/>
              <w:color w:val="000000"/>
              <w:sz w:val="18"/>
              <w:szCs w:val="18"/>
            </w:rPr>
            <w:t xml:space="preserve"> Bucharest</w:t>
          </w:r>
        </w:p>
      </w:tc>
      <w:tc>
        <w:tcPr>
          <w:tcW w:w="2121" w:type="dxa"/>
        </w:tcPr>
        <w:p w:rsidR="00F46381" w:rsidRPr="00F46381" w:rsidRDefault="00723335" w:rsidP="00F46381">
          <w:pPr>
            <w:rPr>
              <w:rFonts w:ascii="Trebuchet MS" w:eastAsia="MS Mincho" w:hAnsi="Trebuchet MS"/>
              <w:b/>
              <w:color w:val="000000"/>
              <w:sz w:val="18"/>
              <w:szCs w:val="18"/>
            </w:rPr>
          </w:pPr>
          <w:r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Tel</w:t>
          </w:r>
          <w:r w:rsidR="00F46381" w:rsidRPr="00F46381"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:  +40-372 111 332</w:t>
          </w:r>
        </w:p>
        <w:p w:rsidR="00F46381" w:rsidRPr="00F46381" w:rsidRDefault="00F46381" w:rsidP="00F46381">
          <w:pPr>
            <w:rPr>
              <w:rFonts w:ascii="Trebuchet MS" w:eastAsia="MS Mincho" w:hAnsi="Trebuchet MS"/>
              <w:b/>
              <w:color w:val="000000"/>
              <w:sz w:val="18"/>
              <w:szCs w:val="18"/>
            </w:rPr>
          </w:pPr>
          <w:r w:rsidRPr="00F46381"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Fax: +4 0372 111 456</w:t>
          </w:r>
        </w:p>
        <w:p w:rsidR="00F46381" w:rsidRPr="00F46381" w:rsidRDefault="00F46381" w:rsidP="00F46381">
          <w:pPr>
            <w:rPr>
              <w:rFonts w:ascii="Trebuchet MS" w:eastAsia="MS Mincho" w:hAnsi="Trebuchet MS"/>
              <w:b/>
              <w:color w:val="000000"/>
              <w:sz w:val="18"/>
              <w:szCs w:val="18"/>
            </w:rPr>
          </w:pPr>
          <w:r w:rsidRPr="00F46381"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www.mdrap.</w:t>
          </w:r>
          <w:r w:rsidR="003A4953"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gov.</w:t>
          </w:r>
          <w:r w:rsidRPr="00F46381"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ro</w:t>
          </w:r>
        </w:p>
        <w:p w:rsidR="00F46381" w:rsidRPr="00F46381" w:rsidRDefault="00F46381" w:rsidP="00F46381">
          <w:pPr>
            <w:rPr>
              <w:rFonts w:ascii="Trebuchet MS" w:eastAsia="MS Mincho" w:hAnsi="Trebuchet MS"/>
              <w:b/>
              <w:color w:val="000000"/>
              <w:sz w:val="18"/>
              <w:szCs w:val="18"/>
            </w:rPr>
          </w:pPr>
          <w:r w:rsidRPr="00F46381">
            <w:rPr>
              <w:rFonts w:ascii="Trebuchet MS" w:eastAsia="MS Mincho" w:hAnsi="Trebuchet MS"/>
              <w:b/>
              <w:color w:val="000000"/>
              <w:sz w:val="18"/>
              <w:szCs w:val="18"/>
            </w:rPr>
            <w:t>www.ro-md.net</w:t>
          </w:r>
        </w:p>
      </w:tc>
    </w:tr>
  </w:tbl>
  <w:p w:rsidR="00231982" w:rsidRPr="007D452A" w:rsidRDefault="006E4954" w:rsidP="007D452A">
    <w:pPr>
      <w:pStyle w:val="Header"/>
    </w:pPr>
    <w:r w:rsidRPr="007D452A">
      <w:rPr>
        <w:rFonts w:ascii="Trebuchet MS" w:eastAsia="Calibri" w:hAnsi="Trebuchet MS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396A684" wp14:editId="457EBD4A">
          <wp:simplePos x="0" y="0"/>
          <wp:positionH relativeFrom="page">
            <wp:posOffset>828675</wp:posOffset>
          </wp:positionH>
          <wp:positionV relativeFrom="page">
            <wp:posOffset>447675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AB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3583CF" wp14:editId="610E7B22">
              <wp:simplePos x="0" y="0"/>
              <wp:positionH relativeFrom="margin">
                <wp:posOffset>838200</wp:posOffset>
              </wp:positionH>
              <wp:positionV relativeFrom="page">
                <wp:posOffset>466725</wp:posOffset>
              </wp:positionV>
              <wp:extent cx="3552825" cy="762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3AB2" w:rsidRDefault="00D43AB2" w:rsidP="00D43AB2">
                          <w:pPr>
                            <w:pStyle w:val="Instituie"/>
                            <w:spacing w:after="0" w:line="240" w:lineRule="auto"/>
                          </w:pPr>
                          <w:r>
                            <w:t>Ministry of Public Works,</w:t>
                          </w:r>
                        </w:p>
                        <w:p w:rsidR="00D43AB2" w:rsidRPr="0016561B" w:rsidRDefault="00D43AB2" w:rsidP="00D43AB2">
                          <w:pPr>
                            <w:pStyle w:val="Instituie"/>
                            <w:spacing w:after="0" w:line="240" w:lineRule="auto"/>
                          </w:pPr>
                          <w:r>
                            <w:t>Development and Administration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583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36.75pt;width:279.7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" stroked="f">
              <v:textbox>
                <w:txbxContent>
                  <w:p w:rsidR="00D43AB2" w:rsidRDefault="00D43AB2" w:rsidP="00D43AB2">
                    <w:pPr>
                      <w:pStyle w:val="Instituie"/>
                      <w:spacing w:after="0" w:line="240" w:lineRule="auto"/>
                    </w:pPr>
                    <w:r>
                      <w:t>Ministry of Public Works,</w:t>
                    </w:r>
                  </w:p>
                  <w:p w:rsidR="00D43AB2" w:rsidRPr="0016561B" w:rsidRDefault="00D43AB2" w:rsidP="00D43AB2">
                    <w:pPr>
                      <w:pStyle w:val="Instituie"/>
                      <w:spacing w:after="0" w:line="240" w:lineRule="auto"/>
                    </w:pPr>
                    <w:r>
                      <w:t>Development and Administration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54" w:rsidRDefault="006E4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2"/>
    <w:rsid w:val="00050D8A"/>
    <w:rsid w:val="000A01C5"/>
    <w:rsid w:val="00117BC8"/>
    <w:rsid w:val="00231982"/>
    <w:rsid w:val="002E7181"/>
    <w:rsid w:val="0031353F"/>
    <w:rsid w:val="003264D5"/>
    <w:rsid w:val="003452E6"/>
    <w:rsid w:val="00381521"/>
    <w:rsid w:val="00396AA5"/>
    <w:rsid w:val="003A4953"/>
    <w:rsid w:val="004226AE"/>
    <w:rsid w:val="004E1DFA"/>
    <w:rsid w:val="005046F7"/>
    <w:rsid w:val="00560512"/>
    <w:rsid w:val="00636B4C"/>
    <w:rsid w:val="00692C87"/>
    <w:rsid w:val="00696B02"/>
    <w:rsid w:val="006D5E94"/>
    <w:rsid w:val="006E4657"/>
    <w:rsid w:val="006E4954"/>
    <w:rsid w:val="00723335"/>
    <w:rsid w:val="00743B8C"/>
    <w:rsid w:val="007D452A"/>
    <w:rsid w:val="00841011"/>
    <w:rsid w:val="009F6BC9"/>
    <w:rsid w:val="00A001FA"/>
    <w:rsid w:val="00A152DA"/>
    <w:rsid w:val="00A75245"/>
    <w:rsid w:val="00AD1CC3"/>
    <w:rsid w:val="00AF35F9"/>
    <w:rsid w:val="00BF357B"/>
    <w:rsid w:val="00C71D83"/>
    <w:rsid w:val="00CB67C7"/>
    <w:rsid w:val="00CE2FB6"/>
    <w:rsid w:val="00D3014D"/>
    <w:rsid w:val="00D43AB2"/>
    <w:rsid w:val="00DA3FD9"/>
    <w:rsid w:val="00E020B0"/>
    <w:rsid w:val="00E919DC"/>
    <w:rsid w:val="00EB2082"/>
    <w:rsid w:val="00EB6F4D"/>
    <w:rsid w:val="00F46381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C88FA4-66F5-4434-B4EF-96D5061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8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3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8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82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231982"/>
    <w:rPr>
      <w:color w:val="0000FF" w:themeColor="hyperlink"/>
      <w:u w:val="single"/>
    </w:rPr>
  </w:style>
  <w:style w:type="paragraph" w:customStyle="1" w:styleId="Instituie">
    <w:name w:val="Instituție"/>
    <w:basedOn w:val="Normal"/>
    <w:link w:val="InstituieChar"/>
    <w:qFormat/>
    <w:rsid w:val="007D452A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basedOn w:val="DefaultParagraphFont"/>
    <w:link w:val="Instituie"/>
    <w:rsid w:val="007D452A"/>
    <w:rPr>
      <w:rFonts w:ascii="Trajan Pro" w:hAnsi="Trajan Pro"/>
      <w:sz w:val="32"/>
      <w:szCs w:val="32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F46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85AC-249E-4236-AE18-031A3374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Surdeanu</dc:creator>
  <cp:lastModifiedBy>Daniela Surdeanu</cp:lastModifiedBy>
  <cp:revision>5</cp:revision>
  <dcterms:created xsi:type="dcterms:W3CDTF">2020-05-05T07:56:00Z</dcterms:created>
  <dcterms:modified xsi:type="dcterms:W3CDTF">2020-05-05T10:09:00Z</dcterms:modified>
</cp:coreProperties>
</file>