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8B2" w:rsidRPr="001E22FA" w:rsidRDefault="008528B2" w:rsidP="008528B2">
      <w:pPr>
        <w:pStyle w:val="Heading1"/>
        <w:ind w:right="-270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Toc422301686"/>
      <w:r w:rsidRPr="001E22FA">
        <w:rPr>
          <w:rFonts w:ascii="Times New Roman" w:hAnsi="Times New Roman" w:cs="Times New Roman"/>
          <w:sz w:val="28"/>
          <w:szCs w:val="28"/>
          <w:lang w:val="en-US"/>
        </w:rPr>
        <w:t>ANNEX II</w:t>
      </w:r>
      <w:r w:rsidR="004A2E8D" w:rsidRPr="001E22F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E22FA">
        <w:rPr>
          <w:rFonts w:ascii="Times New Roman" w:hAnsi="Times New Roman" w:cs="Times New Roman"/>
          <w:sz w:val="28"/>
          <w:szCs w:val="28"/>
          <w:lang w:val="en-US"/>
        </w:rPr>
        <w:t xml:space="preserve"> LARGE INFRASTRUCTURE PROJECTS MAIN AND RESERVE LIST</w:t>
      </w:r>
      <w:bookmarkEnd w:id="0"/>
    </w:p>
    <w:tbl>
      <w:tblPr>
        <w:tblStyle w:val="LightGrid-Accent1"/>
        <w:tblpPr w:leftFromText="180" w:rightFromText="180" w:vertAnchor="text" w:horzAnchor="margin" w:tblpX="-594" w:tblpY="288"/>
        <w:tblW w:w="13968" w:type="dxa"/>
        <w:tblLook w:val="04A0" w:firstRow="1" w:lastRow="0" w:firstColumn="1" w:lastColumn="0" w:noHBand="0" w:noVBand="1"/>
      </w:tblPr>
      <w:tblGrid>
        <w:gridCol w:w="4968"/>
        <w:gridCol w:w="1219"/>
        <w:gridCol w:w="1121"/>
        <w:gridCol w:w="2610"/>
        <w:gridCol w:w="1980"/>
        <w:gridCol w:w="2070"/>
      </w:tblGrid>
      <w:tr w:rsidR="00DC7CB9" w:rsidRPr="001E22FA" w:rsidTr="00894B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8" w:type="dxa"/>
            <w:shd w:val="clear" w:color="auto" w:fill="C6D9F1" w:themeFill="text2" w:themeFillTint="33"/>
          </w:tcPr>
          <w:p w:rsidR="00DC7CB9" w:rsidRPr="001E22FA" w:rsidRDefault="00791BBB" w:rsidP="00DC7CB9">
            <w:pPr>
              <w:rPr>
                <w:rFonts w:ascii="Times New Roman" w:hAnsi="Times New Roman" w:cs="Times New Roman"/>
                <w:lang w:val="en-US"/>
              </w:rPr>
            </w:pPr>
            <w:r w:rsidRPr="001E22FA">
              <w:rPr>
                <w:rFonts w:ascii="Times New Roman" w:eastAsia="Times New Roman" w:hAnsi="Times New Roman" w:cs="Times New Roman"/>
              </w:rPr>
              <w:t>Project title</w:t>
            </w:r>
            <w:r w:rsidR="00DC7CB9" w:rsidRPr="001E22FA">
              <w:rPr>
                <w:rFonts w:ascii="Times New Roman" w:eastAsia="Times New Roman" w:hAnsi="Times New Roman" w:cs="Times New Roman"/>
              </w:rPr>
              <w:t xml:space="preserve"> – Main list</w:t>
            </w:r>
          </w:p>
        </w:tc>
        <w:tc>
          <w:tcPr>
            <w:tcW w:w="1219" w:type="dxa"/>
            <w:shd w:val="clear" w:color="auto" w:fill="C6D9F1" w:themeFill="text2" w:themeFillTint="33"/>
          </w:tcPr>
          <w:p w:rsidR="00DC7CB9" w:rsidRPr="001E22FA" w:rsidRDefault="00DC7CB9" w:rsidP="00DC7CB9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1E22FA">
              <w:rPr>
                <w:rFonts w:ascii="Times New Roman" w:eastAsia="Times New Roman" w:hAnsi="Times New Roman" w:cs="Times New Roman"/>
              </w:rPr>
              <w:t xml:space="preserve">Filed of Interest  </w:t>
            </w:r>
          </w:p>
        </w:tc>
        <w:tc>
          <w:tcPr>
            <w:tcW w:w="1121" w:type="dxa"/>
            <w:shd w:val="clear" w:color="auto" w:fill="C6D9F1" w:themeFill="text2" w:themeFillTint="33"/>
          </w:tcPr>
          <w:p w:rsidR="00DC7CB9" w:rsidRPr="001E22FA" w:rsidRDefault="00DC7CB9" w:rsidP="00DC7CB9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1E22FA">
              <w:rPr>
                <w:rFonts w:ascii="Times New Roman" w:eastAsia="Times New Roman" w:hAnsi="Times New Roman" w:cs="Times New Roman"/>
              </w:rPr>
              <w:t xml:space="preserve">Thematic Objective </w:t>
            </w:r>
          </w:p>
        </w:tc>
        <w:tc>
          <w:tcPr>
            <w:tcW w:w="2610" w:type="dxa"/>
            <w:shd w:val="clear" w:color="auto" w:fill="C6D9F1" w:themeFill="text2" w:themeFillTint="33"/>
          </w:tcPr>
          <w:p w:rsidR="00DC7CB9" w:rsidRPr="001E22FA" w:rsidRDefault="00DC7CB9" w:rsidP="00DC7CB9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1E22FA">
              <w:rPr>
                <w:rFonts w:ascii="Times New Roman" w:eastAsia="Times New Roman" w:hAnsi="Times New Roman" w:cs="Times New Roman"/>
              </w:rPr>
              <w:t>Budget (grant)</w:t>
            </w:r>
          </w:p>
        </w:tc>
        <w:tc>
          <w:tcPr>
            <w:tcW w:w="1980" w:type="dxa"/>
            <w:shd w:val="clear" w:color="auto" w:fill="C6D9F1" w:themeFill="text2" w:themeFillTint="33"/>
          </w:tcPr>
          <w:p w:rsidR="00DC7CB9" w:rsidRPr="001E22FA" w:rsidRDefault="00397E0B" w:rsidP="007F7F65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1E22FA">
              <w:rPr>
                <w:rFonts w:ascii="Times New Roman" w:eastAsia="Times New Roman" w:hAnsi="Times New Roman" w:cs="Times New Roman"/>
              </w:rPr>
              <w:t xml:space="preserve">Co-financing </w:t>
            </w:r>
            <w:r w:rsidR="007F7F65" w:rsidRPr="001E22FA">
              <w:rPr>
                <w:rFonts w:ascii="Times New Roman" w:eastAsia="Times New Roman" w:hAnsi="Times New Roman" w:cs="Times New Roman"/>
              </w:rPr>
              <w:t>share</w:t>
            </w:r>
            <w:r w:rsidRPr="001E22FA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070" w:type="dxa"/>
            <w:shd w:val="clear" w:color="auto" w:fill="C6D9F1" w:themeFill="text2" w:themeFillTint="33"/>
          </w:tcPr>
          <w:p w:rsidR="00DC7CB9" w:rsidRPr="001E22FA" w:rsidRDefault="00DC7CB9" w:rsidP="00DC7CB9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1E22FA">
              <w:rPr>
                <w:rFonts w:ascii="Times New Roman" w:eastAsia="Times New Roman" w:hAnsi="Times New Roman" w:cs="Times New Roman"/>
              </w:rPr>
              <w:t>Budget (total)</w:t>
            </w:r>
          </w:p>
        </w:tc>
      </w:tr>
      <w:tr w:rsidR="00397E0B" w:rsidRPr="001E22FA" w:rsidTr="00894B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8" w:type="dxa"/>
            <w:shd w:val="clear" w:color="auto" w:fill="auto"/>
          </w:tcPr>
          <w:p w:rsidR="00397E0B" w:rsidRPr="00B65BC2" w:rsidRDefault="00397E0B" w:rsidP="00DC7CB9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65BC2">
              <w:rPr>
                <w:rFonts w:ascii="Times New Roman" w:eastAsia="Times New Roman" w:hAnsi="Times New Roman" w:cs="Times New Roman"/>
                <w:color w:val="000000"/>
              </w:rPr>
              <w:t>Communication Infrastructure</w:t>
            </w:r>
          </w:p>
          <w:p w:rsidR="00F368DE" w:rsidRPr="001E22FA" w:rsidRDefault="006E7A93" w:rsidP="00DC7CB9">
            <w:pPr>
              <w:spacing w:after="160" w:line="259" w:lineRule="auto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1E22FA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object w:dxaOrig="1551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5pt;height:49.6pt" o:ole="">
                  <v:imagedata r:id="rId9" o:title=""/>
                </v:shape>
                <o:OLEObject Type="Embed" ProgID="Package" ShapeID="_x0000_i1025" DrawAspect="Icon" ObjectID="_1513665857" r:id="rId10"/>
              </w:object>
            </w:r>
          </w:p>
        </w:tc>
        <w:tc>
          <w:tcPr>
            <w:tcW w:w="1219" w:type="dxa"/>
            <w:shd w:val="clear" w:color="auto" w:fill="auto"/>
          </w:tcPr>
          <w:p w:rsidR="00397E0B" w:rsidRPr="001E22FA" w:rsidRDefault="00397E0B" w:rsidP="00DC7CB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E22FA">
              <w:rPr>
                <w:rFonts w:ascii="Times New Roman" w:eastAsia="Times New Roman" w:hAnsi="Times New Roman" w:cs="Times New Roman"/>
                <w:bCs/>
                <w:color w:val="000000"/>
              </w:rPr>
              <w:t>Transport</w:t>
            </w:r>
          </w:p>
        </w:tc>
        <w:tc>
          <w:tcPr>
            <w:tcW w:w="1121" w:type="dxa"/>
            <w:shd w:val="clear" w:color="auto" w:fill="auto"/>
          </w:tcPr>
          <w:p w:rsidR="00397E0B" w:rsidRPr="001E22FA" w:rsidRDefault="00397E0B" w:rsidP="00DC7CB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E22FA">
              <w:rPr>
                <w:rFonts w:ascii="Times New Roman" w:eastAsia="Times New Roman" w:hAnsi="Times New Roman" w:cs="Times New Roman"/>
                <w:bCs/>
                <w:color w:val="000000"/>
              </w:rPr>
              <w:t>OT 7</w:t>
            </w:r>
          </w:p>
        </w:tc>
        <w:tc>
          <w:tcPr>
            <w:tcW w:w="2610" w:type="dxa"/>
            <w:shd w:val="clear" w:color="auto" w:fill="auto"/>
          </w:tcPr>
          <w:p w:rsidR="00397E0B" w:rsidRPr="001E22FA" w:rsidRDefault="00397E0B" w:rsidP="00DC7CB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E22FA">
              <w:rPr>
                <w:rFonts w:ascii="Times New Roman" w:eastAsia="Times New Roman" w:hAnsi="Times New Roman" w:cs="Times New Roman"/>
                <w:bCs/>
                <w:color w:val="000000"/>
              </w:rPr>
              <w:t>5,013,840.00</w:t>
            </w:r>
          </w:p>
        </w:tc>
        <w:tc>
          <w:tcPr>
            <w:tcW w:w="1980" w:type="dxa"/>
            <w:vMerge w:val="restart"/>
          </w:tcPr>
          <w:p w:rsidR="00397E0B" w:rsidRPr="001E22FA" w:rsidRDefault="00397E0B" w:rsidP="00DC7CB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  <w:p w:rsidR="00397E0B" w:rsidRPr="001E22FA" w:rsidRDefault="00397E0B" w:rsidP="00DC7CB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  <w:p w:rsidR="00397E0B" w:rsidRPr="001E22FA" w:rsidRDefault="00397E0B" w:rsidP="00DC7CB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  <w:p w:rsidR="00397E0B" w:rsidRPr="001E22FA" w:rsidRDefault="00397E0B" w:rsidP="00DC7CB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  <w:p w:rsidR="00397E0B" w:rsidRPr="001E22FA" w:rsidRDefault="00397E0B" w:rsidP="00DC7CB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E22F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35.72 % </w:t>
            </w:r>
          </w:p>
        </w:tc>
        <w:tc>
          <w:tcPr>
            <w:tcW w:w="2070" w:type="dxa"/>
            <w:shd w:val="clear" w:color="auto" w:fill="auto"/>
          </w:tcPr>
          <w:p w:rsidR="00397E0B" w:rsidRPr="001E22FA" w:rsidRDefault="00397E0B" w:rsidP="00DC7CB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1E22FA">
              <w:rPr>
                <w:rFonts w:ascii="Times New Roman" w:eastAsia="Times New Roman" w:hAnsi="Times New Roman" w:cs="Times New Roman"/>
                <w:bCs/>
                <w:color w:val="000000"/>
              </w:rPr>
              <w:t>7,800,000.00</w:t>
            </w:r>
          </w:p>
        </w:tc>
      </w:tr>
      <w:tr w:rsidR="00397E0B" w:rsidRPr="001E22FA" w:rsidTr="00894B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8" w:type="dxa"/>
            <w:shd w:val="clear" w:color="auto" w:fill="auto"/>
          </w:tcPr>
          <w:p w:rsidR="006E7A93" w:rsidRPr="00B65BC2" w:rsidRDefault="00397E0B" w:rsidP="006E7A93">
            <w:pPr>
              <w:spacing w:after="160" w:line="259" w:lineRule="auto"/>
              <w:rPr>
                <w:rFonts w:ascii="Times New Roman" w:eastAsia="Times New Roman" w:hAnsi="Times New Roman" w:cs="Times New Roman"/>
                <w:bCs w:val="0"/>
                <w:color w:val="000000"/>
              </w:rPr>
            </w:pPr>
            <w:r w:rsidRPr="00B65BC2">
              <w:rPr>
                <w:rFonts w:ascii="Times New Roman" w:eastAsia="Times New Roman" w:hAnsi="Times New Roman" w:cs="Times New Roman"/>
                <w:color w:val="000000"/>
              </w:rPr>
              <w:t>A safer Romanian – Moldavian cross border area infrastructure through the improvement of the operating infrastructure of the Mobile Emergency Service for Resuscitation and Extrication (SMURD)</w:t>
            </w:r>
          </w:p>
          <w:p w:rsidR="00F368DE" w:rsidRPr="001E22FA" w:rsidRDefault="0032127A" w:rsidP="006E7A93">
            <w:pPr>
              <w:spacing w:after="160" w:line="259" w:lineRule="auto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1E22FA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object w:dxaOrig="1551" w:dyaOrig="991">
                <v:shape id="_x0000_i1026" type="#_x0000_t75" style="width:77.45pt;height:49.6pt" o:ole="">
                  <v:imagedata r:id="rId11" o:title=""/>
                </v:shape>
                <o:OLEObject Type="Embed" ProgID="AcroExch.Document.7" ShapeID="_x0000_i1026" DrawAspect="Icon" ObjectID="_1513665858" r:id="rId12"/>
              </w:object>
            </w:r>
            <w:r w:rsidR="006E7A93" w:rsidRPr="001E22FA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</w:t>
            </w:r>
          </w:p>
        </w:tc>
        <w:tc>
          <w:tcPr>
            <w:tcW w:w="1219" w:type="dxa"/>
            <w:shd w:val="clear" w:color="auto" w:fill="auto"/>
          </w:tcPr>
          <w:p w:rsidR="00397E0B" w:rsidRPr="001E22FA" w:rsidRDefault="00397E0B" w:rsidP="00DC7CB9">
            <w:pPr>
              <w:spacing w:after="160" w:line="259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1E22FA">
              <w:rPr>
                <w:rFonts w:ascii="Times New Roman" w:eastAsia="Times New Roman" w:hAnsi="Times New Roman" w:cs="Times New Roman"/>
                <w:color w:val="000000"/>
              </w:rPr>
              <w:t>Emergency Situation</w:t>
            </w:r>
          </w:p>
        </w:tc>
        <w:tc>
          <w:tcPr>
            <w:tcW w:w="1121" w:type="dxa"/>
            <w:shd w:val="clear" w:color="auto" w:fill="auto"/>
          </w:tcPr>
          <w:p w:rsidR="00397E0B" w:rsidRPr="001E22FA" w:rsidRDefault="00397E0B" w:rsidP="00DC7CB9">
            <w:pPr>
              <w:spacing w:after="160" w:line="259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1E22FA">
              <w:rPr>
                <w:rFonts w:ascii="Times New Roman" w:eastAsia="Times New Roman" w:hAnsi="Times New Roman" w:cs="Times New Roman"/>
                <w:color w:val="000000"/>
              </w:rPr>
              <w:t>OT 8</w:t>
            </w:r>
          </w:p>
        </w:tc>
        <w:tc>
          <w:tcPr>
            <w:tcW w:w="2610" w:type="dxa"/>
            <w:shd w:val="clear" w:color="auto" w:fill="auto"/>
          </w:tcPr>
          <w:p w:rsidR="00397E0B" w:rsidRPr="001E22FA" w:rsidRDefault="00397E0B" w:rsidP="00DC7CB9">
            <w:pPr>
              <w:spacing w:after="160" w:line="259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1E22FA">
              <w:rPr>
                <w:rFonts w:ascii="Times New Roman" w:eastAsia="Times New Roman" w:hAnsi="Times New Roman" w:cs="Times New Roman"/>
                <w:color w:val="000000"/>
              </w:rPr>
              <w:t>6,428,000.00</w:t>
            </w:r>
          </w:p>
        </w:tc>
        <w:tc>
          <w:tcPr>
            <w:tcW w:w="1980" w:type="dxa"/>
            <w:vMerge/>
          </w:tcPr>
          <w:p w:rsidR="00397E0B" w:rsidRPr="001E22FA" w:rsidRDefault="00397E0B" w:rsidP="00DC7CB9">
            <w:pPr>
              <w:spacing w:after="160" w:line="259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70" w:type="dxa"/>
            <w:shd w:val="clear" w:color="auto" w:fill="auto"/>
          </w:tcPr>
          <w:p w:rsidR="00397E0B" w:rsidRPr="001E22FA" w:rsidRDefault="00397E0B" w:rsidP="00DC7CB9">
            <w:pPr>
              <w:spacing w:after="160" w:line="259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1E22FA">
              <w:rPr>
                <w:rFonts w:ascii="Times New Roman" w:eastAsia="Times New Roman" w:hAnsi="Times New Roman" w:cs="Times New Roman"/>
                <w:color w:val="000000"/>
              </w:rPr>
              <w:t>10,000,000.00</w:t>
            </w:r>
          </w:p>
        </w:tc>
      </w:tr>
      <w:tr w:rsidR="00397E0B" w:rsidRPr="001E22FA" w:rsidTr="00894B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8" w:type="dxa"/>
            <w:shd w:val="clear" w:color="auto" w:fill="auto"/>
          </w:tcPr>
          <w:p w:rsidR="00397E0B" w:rsidRPr="00B65BC2" w:rsidRDefault="00397E0B" w:rsidP="00DC7CB9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65BC2">
              <w:rPr>
                <w:rFonts w:ascii="Times New Roman" w:eastAsia="Times New Roman" w:hAnsi="Times New Roman" w:cs="Times New Roman"/>
                <w:color w:val="000000"/>
              </w:rPr>
              <w:t xml:space="preserve">Regional Cooperation for Preventing and Combating Cross-border Crimes between Romania and Republic of Moldova </w:t>
            </w:r>
          </w:p>
          <w:p w:rsidR="00F368DE" w:rsidRPr="001E22FA" w:rsidRDefault="006E7A93" w:rsidP="00DC7CB9">
            <w:pPr>
              <w:spacing w:after="160" w:line="259" w:lineRule="auto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1E22FA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object w:dxaOrig="1551" w:dyaOrig="991">
                <v:shape id="_x0000_i1027" type="#_x0000_t75" style="width:77.45pt;height:49.6pt" o:ole="">
                  <v:imagedata r:id="rId13" o:title=""/>
                </v:shape>
                <o:OLEObject Type="Embed" ProgID="AcroExch.Document.7" ShapeID="_x0000_i1027" DrawAspect="Icon" ObjectID="_1513665859" r:id="rId14"/>
              </w:object>
            </w:r>
          </w:p>
        </w:tc>
        <w:tc>
          <w:tcPr>
            <w:tcW w:w="1219" w:type="dxa"/>
            <w:shd w:val="clear" w:color="auto" w:fill="auto"/>
          </w:tcPr>
          <w:p w:rsidR="00397E0B" w:rsidRPr="001E22FA" w:rsidRDefault="00397E0B" w:rsidP="00DC7CB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1E22FA">
              <w:rPr>
                <w:rFonts w:ascii="Times New Roman" w:eastAsia="Times New Roman" w:hAnsi="Times New Roman" w:cs="Times New Roman"/>
                <w:color w:val="000000"/>
              </w:rPr>
              <w:t>Internal Affairs</w:t>
            </w:r>
          </w:p>
        </w:tc>
        <w:tc>
          <w:tcPr>
            <w:tcW w:w="1121" w:type="dxa"/>
            <w:shd w:val="clear" w:color="auto" w:fill="auto"/>
          </w:tcPr>
          <w:p w:rsidR="00397E0B" w:rsidRPr="001E22FA" w:rsidRDefault="00397E0B" w:rsidP="00DC7CB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1E22FA">
              <w:rPr>
                <w:rFonts w:ascii="Times New Roman" w:eastAsia="Times New Roman" w:hAnsi="Times New Roman" w:cs="Times New Roman"/>
                <w:color w:val="000000"/>
              </w:rPr>
              <w:t>OT 8</w:t>
            </w:r>
          </w:p>
        </w:tc>
        <w:tc>
          <w:tcPr>
            <w:tcW w:w="2610" w:type="dxa"/>
            <w:shd w:val="clear" w:color="auto" w:fill="auto"/>
          </w:tcPr>
          <w:p w:rsidR="00397E0B" w:rsidRPr="001E22FA" w:rsidRDefault="00397E0B" w:rsidP="00DC7CB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1E22FA">
              <w:rPr>
                <w:rFonts w:ascii="Times New Roman" w:eastAsia="Times New Roman" w:hAnsi="Times New Roman" w:cs="Times New Roman"/>
                <w:color w:val="000000"/>
              </w:rPr>
              <w:t>6,428,000.00</w:t>
            </w:r>
          </w:p>
        </w:tc>
        <w:tc>
          <w:tcPr>
            <w:tcW w:w="1980" w:type="dxa"/>
            <w:vMerge/>
          </w:tcPr>
          <w:p w:rsidR="00397E0B" w:rsidRPr="001E22FA" w:rsidRDefault="00397E0B" w:rsidP="00DC7CB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70" w:type="dxa"/>
            <w:shd w:val="clear" w:color="auto" w:fill="auto"/>
          </w:tcPr>
          <w:p w:rsidR="00397E0B" w:rsidRPr="001E22FA" w:rsidRDefault="00397E0B" w:rsidP="00DC7CB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1E22FA">
              <w:rPr>
                <w:rFonts w:ascii="Times New Roman" w:eastAsia="Times New Roman" w:hAnsi="Times New Roman" w:cs="Times New Roman"/>
                <w:color w:val="000000"/>
              </w:rPr>
              <w:t>10,000,000.00</w:t>
            </w:r>
          </w:p>
        </w:tc>
      </w:tr>
      <w:tr w:rsidR="00397E0B" w:rsidRPr="001E22FA" w:rsidTr="00894B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8" w:type="dxa"/>
            <w:shd w:val="clear" w:color="auto" w:fill="auto"/>
          </w:tcPr>
          <w:p w:rsidR="00397E0B" w:rsidRPr="00B65BC2" w:rsidRDefault="00397E0B" w:rsidP="00DC7CB9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65BC2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Rehabilitation and modernization of customs offices from the border of Romania and Republic of Moldova  (customs offices </w:t>
            </w:r>
            <w:proofErr w:type="spellStart"/>
            <w:r w:rsidRPr="00B65BC2">
              <w:rPr>
                <w:rFonts w:ascii="Times New Roman" w:eastAsia="Times New Roman" w:hAnsi="Times New Roman" w:cs="Times New Roman"/>
                <w:color w:val="000000"/>
              </w:rPr>
              <w:t>Albiţa</w:t>
            </w:r>
            <w:proofErr w:type="spellEnd"/>
            <w:r w:rsidRPr="00B65BC2">
              <w:rPr>
                <w:rFonts w:ascii="Times New Roman" w:eastAsia="Times New Roman" w:hAnsi="Times New Roman" w:cs="Times New Roman"/>
                <w:color w:val="000000"/>
              </w:rPr>
              <w:t xml:space="preserve"> – </w:t>
            </w:r>
            <w:proofErr w:type="spellStart"/>
            <w:r w:rsidRPr="00B65BC2">
              <w:rPr>
                <w:rFonts w:ascii="Times New Roman" w:eastAsia="Times New Roman" w:hAnsi="Times New Roman" w:cs="Times New Roman"/>
                <w:color w:val="000000"/>
              </w:rPr>
              <w:t>Leușeni</w:t>
            </w:r>
            <w:proofErr w:type="spellEnd"/>
            <w:r w:rsidRPr="00B65BC2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B65BC2">
              <w:rPr>
                <w:rFonts w:ascii="Times New Roman" w:eastAsia="Times New Roman" w:hAnsi="Times New Roman" w:cs="Times New Roman"/>
                <w:color w:val="000000"/>
              </w:rPr>
              <w:t>Sculeni</w:t>
            </w:r>
            <w:proofErr w:type="spellEnd"/>
            <w:r w:rsidRPr="00B65BC2">
              <w:rPr>
                <w:rFonts w:ascii="Times New Roman" w:eastAsia="Times New Roman" w:hAnsi="Times New Roman" w:cs="Times New Roman"/>
                <w:color w:val="000000"/>
              </w:rPr>
              <w:t xml:space="preserve"> - </w:t>
            </w:r>
            <w:proofErr w:type="spellStart"/>
            <w:r w:rsidRPr="00B65BC2">
              <w:rPr>
                <w:rFonts w:ascii="Times New Roman" w:eastAsia="Times New Roman" w:hAnsi="Times New Roman" w:cs="Times New Roman"/>
                <w:color w:val="000000"/>
              </w:rPr>
              <w:t>Sculeni</w:t>
            </w:r>
            <w:proofErr w:type="spellEnd"/>
            <w:r w:rsidRPr="00B65BC2">
              <w:rPr>
                <w:rFonts w:ascii="Times New Roman" w:eastAsia="Times New Roman" w:hAnsi="Times New Roman" w:cs="Times New Roman"/>
                <w:color w:val="000000"/>
              </w:rPr>
              <w:t xml:space="preserve"> and </w:t>
            </w:r>
            <w:proofErr w:type="spellStart"/>
            <w:r w:rsidRPr="00B65BC2">
              <w:rPr>
                <w:rFonts w:ascii="Times New Roman" w:eastAsia="Times New Roman" w:hAnsi="Times New Roman" w:cs="Times New Roman"/>
                <w:color w:val="000000"/>
              </w:rPr>
              <w:t>Giurgiulesti</w:t>
            </w:r>
            <w:proofErr w:type="spellEnd"/>
            <w:r w:rsidRPr="00B65BC2">
              <w:rPr>
                <w:rFonts w:ascii="Times New Roman" w:eastAsia="Times New Roman" w:hAnsi="Times New Roman" w:cs="Times New Roman"/>
                <w:color w:val="000000"/>
              </w:rPr>
              <w:t xml:space="preserve"> – </w:t>
            </w:r>
            <w:proofErr w:type="spellStart"/>
            <w:r w:rsidRPr="00B65BC2">
              <w:rPr>
                <w:rFonts w:ascii="Times New Roman" w:eastAsia="Times New Roman" w:hAnsi="Times New Roman" w:cs="Times New Roman"/>
                <w:color w:val="000000"/>
              </w:rPr>
              <w:t>Giurgiuleşti</w:t>
            </w:r>
            <w:proofErr w:type="spellEnd"/>
            <w:r w:rsidRPr="00B65BC2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  <w:p w:rsidR="00F368DE" w:rsidRPr="001E22FA" w:rsidRDefault="006E7A93" w:rsidP="00DC7CB9">
            <w:pPr>
              <w:spacing w:after="160" w:line="259" w:lineRule="auto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1E22FA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object w:dxaOrig="1551" w:dyaOrig="991">
                <v:shape id="_x0000_i1028" type="#_x0000_t75" style="width:77.45pt;height:49.6pt" o:ole="">
                  <v:imagedata r:id="rId15" o:title=""/>
                </v:shape>
                <o:OLEObject Type="Embed" ProgID="AcroExch.Document.7" ShapeID="_x0000_i1028" DrawAspect="Icon" ObjectID="_1513665860" r:id="rId16"/>
              </w:object>
            </w:r>
          </w:p>
        </w:tc>
        <w:tc>
          <w:tcPr>
            <w:tcW w:w="1219" w:type="dxa"/>
            <w:shd w:val="clear" w:color="auto" w:fill="auto"/>
          </w:tcPr>
          <w:p w:rsidR="00397E0B" w:rsidRPr="001E22FA" w:rsidRDefault="00397E0B" w:rsidP="00DC7CB9">
            <w:pPr>
              <w:spacing w:after="160" w:line="259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1E22FA">
              <w:rPr>
                <w:rFonts w:ascii="Times New Roman" w:eastAsia="Times New Roman" w:hAnsi="Times New Roman" w:cs="Times New Roman"/>
                <w:color w:val="000000"/>
              </w:rPr>
              <w:t>Safety and Security</w:t>
            </w:r>
          </w:p>
        </w:tc>
        <w:tc>
          <w:tcPr>
            <w:tcW w:w="1121" w:type="dxa"/>
            <w:shd w:val="clear" w:color="auto" w:fill="auto"/>
          </w:tcPr>
          <w:p w:rsidR="00397E0B" w:rsidRPr="001E22FA" w:rsidRDefault="00397E0B" w:rsidP="00DC7CB9">
            <w:pPr>
              <w:spacing w:after="160" w:line="259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1E22FA">
              <w:rPr>
                <w:rFonts w:ascii="Times New Roman" w:eastAsia="Times New Roman" w:hAnsi="Times New Roman" w:cs="Times New Roman"/>
                <w:color w:val="000000"/>
              </w:rPr>
              <w:t>OT 8</w:t>
            </w:r>
          </w:p>
        </w:tc>
        <w:tc>
          <w:tcPr>
            <w:tcW w:w="2610" w:type="dxa"/>
            <w:shd w:val="clear" w:color="auto" w:fill="auto"/>
          </w:tcPr>
          <w:p w:rsidR="00397E0B" w:rsidRPr="001E22FA" w:rsidRDefault="00397E0B" w:rsidP="00DC7CB9">
            <w:pPr>
              <w:spacing w:after="160" w:line="259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1E22FA">
              <w:rPr>
                <w:rFonts w:ascii="Times New Roman" w:eastAsia="Times New Roman" w:hAnsi="Times New Roman" w:cs="Times New Roman"/>
                <w:color w:val="000000"/>
              </w:rPr>
              <w:t>6,428,000.00</w:t>
            </w:r>
          </w:p>
        </w:tc>
        <w:tc>
          <w:tcPr>
            <w:tcW w:w="1980" w:type="dxa"/>
            <w:vMerge/>
          </w:tcPr>
          <w:p w:rsidR="00397E0B" w:rsidRPr="001E22FA" w:rsidRDefault="00397E0B" w:rsidP="00DC7CB9">
            <w:pPr>
              <w:spacing w:after="160" w:line="259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70" w:type="dxa"/>
            <w:shd w:val="clear" w:color="auto" w:fill="auto"/>
          </w:tcPr>
          <w:p w:rsidR="00397E0B" w:rsidRPr="001E22FA" w:rsidRDefault="00397E0B" w:rsidP="00DC7CB9">
            <w:pPr>
              <w:spacing w:after="160" w:line="259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1E22FA">
              <w:rPr>
                <w:rFonts w:ascii="Times New Roman" w:eastAsia="Times New Roman" w:hAnsi="Times New Roman" w:cs="Times New Roman"/>
                <w:color w:val="000000"/>
              </w:rPr>
              <w:t>10,000,000.00</w:t>
            </w:r>
          </w:p>
        </w:tc>
      </w:tr>
      <w:tr w:rsidR="00DC7CB9" w:rsidRPr="001E22FA" w:rsidTr="00894B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8" w:type="dxa"/>
          </w:tcPr>
          <w:p w:rsidR="00DC7CB9" w:rsidRPr="001E22FA" w:rsidRDefault="00791BBB" w:rsidP="00DC7CB9">
            <w:pPr>
              <w:rPr>
                <w:rFonts w:ascii="Times New Roman" w:hAnsi="Times New Roman" w:cs="Times New Roman"/>
                <w:lang w:val="en-US"/>
              </w:rPr>
            </w:pPr>
            <w:r w:rsidRPr="001E22FA">
              <w:rPr>
                <w:rFonts w:ascii="Times New Roman" w:eastAsia="Times New Roman" w:hAnsi="Times New Roman" w:cs="Times New Roman"/>
              </w:rPr>
              <w:t xml:space="preserve">Project title </w:t>
            </w:r>
            <w:r w:rsidR="00DC7CB9" w:rsidRPr="001E22FA">
              <w:rPr>
                <w:rFonts w:ascii="Times New Roman" w:eastAsia="Times New Roman" w:hAnsi="Times New Roman" w:cs="Times New Roman"/>
              </w:rPr>
              <w:t xml:space="preserve"> – Reserve list </w:t>
            </w:r>
          </w:p>
        </w:tc>
        <w:tc>
          <w:tcPr>
            <w:tcW w:w="1219" w:type="dxa"/>
          </w:tcPr>
          <w:p w:rsidR="00DC7CB9" w:rsidRPr="001E22FA" w:rsidRDefault="00DC7CB9" w:rsidP="00DC7CB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</w:rPr>
            </w:pPr>
            <w:r w:rsidRPr="001E22FA">
              <w:rPr>
                <w:rFonts w:ascii="Times New Roman" w:eastAsia="Times New Roman" w:hAnsi="Times New Roman" w:cs="Times New Roman"/>
                <w:b/>
              </w:rPr>
              <w:t xml:space="preserve">Filed of Interest  </w:t>
            </w:r>
          </w:p>
        </w:tc>
        <w:tc>
          <w:tcPr>
            <w:tcW w:w="1121" w:type="dxa"/>
          </w:tcPr>
          <w:p w:rsidR="00DC7CB9" w:rsidRPr="001E22FA" w:rsidRDefault="00DC7CB9" w:rsidP="00DC7CB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</w:rPr>
            </w:pPr>
            <w:r w:rsidRPr="001E22FA">
              <w:rPr>
                <w:rFonts w:ascii="Times New Roman" w:eastAsia="Times New Roman" w:hAnsi="Times New Roman" w:cs="Times New Roman"/>
                <w:b/>
              </w:rPr>
              <w:t xml:space="preserve">Thematic Objective </w:t>
            </w:r>
          </w:p>
        </w:tc>
        <w:tc>
          <w:tcPr>
            <w:tcW w:w="2610" w:type="dxa"/>
          </w:tcPr>
          <w:p w:rsidR="00DC7CB9" w:rsidRPr="001E22FA" w:rsidRDefault="00DC7CB9" w:rsidP="00DC7CB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</w:rPr>
            </w:pPr>
            <w:r w:rsidRPr="001E22FA">
              <w:rPr>
                <w:rFonts w:ascii="Times New Roman" w:eastAsia="Times New Roman" w:hAnsi="Times New Roman" w:cs="Times New Roman"/>
                <w:b/>
              </w:rPr>
              <w:t>Budget (grant)</w:t>
            </w:r>
          </w:p>
        </w:tc>
        <w:tc>
          <w:tcPr>
            <w:tcW w:w="1980" w:type="dxa"/>
          </w:tcPr>
          <w:p w:rsidR="00DC7CB9" w:rsidRPr="001E22FA" w:rsidRDefault="00397E0B" w:rsidP="007F7F6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</w:rPr>
            </w:pPr>
            <w:r w:rsidRPr="001E22FA">
              <w:rPr>
                <w:rFonts w:ascii="Times New Roman" w:eastAsia="Times New Roman" w:hAnsi="Times New Roman" w:cs="Times New Roman"/>
                <w:b/>
              </w:rPr>
              <w:t xml:space="preserve">Co-financing </w:t>
            </w:r>
            <w:r w:rsidR="007F7F65" w:rsidRPr="001E22FA">
              <w:rPr>
                <w:rFonts w:ascii="Times New Roman" w:eastAsia="Times New Roman" w:hAnsi="Times New Roman" w:cs="Times New Roman"/>
                <w:b/>
              </w:rPr>
              <w:t>share</w:t>
            </w:r>
          </w:p>
        </w:tc>
        <w:tc>
          <w:tcPr>
            <w:tcW w:w="2070" w:type="dxa"/>
          </w:tcPr>
          <w:p w:rsidR="00DC7CB9" w:rsidRPr="001E22FA" w:rsidRDefault="00DC7CB9" w:rsidP="00DC7CB9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</w:rPr>
            </w:pPr>
            <w:r w:rsidRPr="001E22FA">
              <w:rPr>
                <w:rFonts w:ascii="Times New Roman" w:eastAsia="Times New Roman" w:hAnsi="Times New Roman" w:cs="Times New Roman"/>
                <w:b/>
              </w:rPr>
              <w:t>Budget (total)</w:t>
            </w:r>
          </w:p>
        </w:tc>
      </w:tr>
      <w:tr w:rsidR="00DC7CB9" w:rsidRPr="001E22FA" w:rsidTr="00894B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8" w:type="dxa"/>
          </w:tcPr>
          <w:p w:rsidR="00DC7CB9" w:rsidRPr="00B65BC2" w:rsidRDefault="00DC7CB9" w:rsidP="00DC7CB9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65BC2">
              <w:rPr>
                <w:rFonts w:ascii="Times New Roman" w:eastAsia="Times New Roman" w:hAnsi="Times New Roman" w:cs="Times New Roman"/>
                <w:color w:val="000000"/>
              </w:rPr>
              <w:t xml:space="preserve">Rehabilitation of the facilities from hydro node -  </w:t>
            </w:r>
            <w:proofErr w:type="spellStart"/>
            <w:r w:rsidRPr="00B65BC2">
              <w:rPr>
                <w:rFonts w:ascii="Times New Roman" w:eastAsia="Times New Roman" w:hAnsi="Times New Roman" w:cs="Times New Roman"/>
                <w:color w:val="000000"/>
              </w:rPr>
              <w:t>Stânca</w:t>
            </w:r>
            <w:proofErr w:type="spellEnd"/>
            <w:r w:rsidRPr="00B65BC2">
              <w:rPr>
                <w:rFonts w:ascii="Times New Roman" w:eastAsia="Times New Roman" w:hAnsi="Times New Roman" w:cs="Times New Roman"/>
                <w:color w:val="000000"/>
              </w:rPr>
              <w:t xml:space="preserve"> - </w:t>
            </w:r>
            <w:proofErr w:type="spellStart"/>
            <w:r w:rsidRPr="00B65BC2">
              <w:rPr>
                <w:rFonts w:ascii="Times New Roman" w:eastAsia="Times New Roman" w:hAnsi="Times New Roman" w:cs="Times New Roman"/>
                <w:color w:val="000000"/>
              </w:rPr>
              <w:t>Costeşti</w:t>
            </w:r>
            <w:proofErr w:type="spellEnd"/>
            <w:r w:rsidRPr="00B65BC2">
              <w:rPr>
                <w:rFonts w:ascii="Times New Roman" w:eastAsia="Times New Roman" w:hAnsi="Times New Roman" w:cs="Times New Roman"/>
                <w:color w:val="000000"/>
              </w:rPr>
              <w:t xml:space="preserve"> Phase</w:t>
            </w:r>
          </w:p>
          <w:p w:rsidR="00F368DE" w:rsidRPr="001E22FA" w:rsidRDefault="007A39B2" w:rsidP="00DC7CB9">
            <w:pPr>
              <w:spacing w:after="160" w:line="259" w:lineRule="auto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  <w:object w:dxaOrig="1551" w:dyaOrig="991">
                <v:shape id="_x0000_i1029" type="#_x0000_t75" style="width:77.45pt;height:49.6pt" o:ole="">
                  <v:imagedata r:id="rId17" o:title=""/>
                </v:shape>
                <o:OLEObject Type="Embed" ProgID="AcroExch.Document.7" ShapeID="_x0000_i1029" DrawAspect="Icon" ObjectID="_1513665861" r:id="rId18"/>
              </w:object>
            </w:r>
            <w:bookmarkStart w:id="1" w:name="_GoBack"/>
            <w:bookmarkEnd w:id="1"/>
          </w:p>
        </w:tc>
        <w:tc>
          <w:tcPr>
            <w:tcW w:w="1219" w:type="dxa"/>
          </w:tcPr>
          <w:p w:rsidR="00DC7CB9" w:rsidRPr="001E22FA" w:rsidRDefault="00DC7CB9" w:rsidP="00DC7CB9">
            <w:pPr>
              <w:spacing w:after="160" w:line="259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1E22FA">
              <w:rPr>
                <w:rFonts w:ascii="Times New Roman" w:eastAsia="Times New Roman" w:hAnsi="Times New Roman" w:cs="Times New Roman"/>
                <w:color w:val="000000"/>
              </w:rPr>
              <w:t>Emergency situations</w:t>
            </w:r>
          </w:p>
        </w:tc>
        <w:tc>
          <w:tcPr>
            <w:tcW w:w="1121" w:type="dxa"/>
          </w:tcPr>
          <w:p w:rsidR="00DC7CB9" w:rsidRPr="001E22FA" w:rsidRDefault="00DC7CB9" w:rsidP="00DC7CB9">
            <w:pPr>
              <w:spacing w:after="160" w:line="259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1E22FA">
              <w:rPr>
                <w:rFonts w:ascii="Times New Roman" w:eastAsia="Times New Roman" w:hAnsi="Times New Roman" w:cs="Times New Roman"/>
                <w:color w:val="000000"/>
              </w:rPr>
              <w:t>OT 8</w:t>
            </w:r>
          </w:p>
        </w:tc>
        <w:tc>
          <w:tcPr>
            <w:tcW w:w="2610" w:type="dxa"/>
          </w:tcPr>
          <w:p w:rsidR="00DC7CB9" w:rsidRPr="001E22FA" w:rsidRDefault="00DC7CB9" w:rsidP="00DC7CB9">
            <w:pPr>
              <w:spacing w:after="160" w:line="259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1E22FA">
              <w:rPr>
                <w:rFonts w:ascii="Times New Roman" w:eastAsia="Times New Roman" w:hAnsi="Times New Roman" w:cs="Times New Roman"/>
                <w:color w:val="000000"/>
              </w:rPr>
              <w:t>9,000,000.00</w:t>
            </w:r>
          </w:p>
        </w:tc>
        <w:tc>
          <w:tcPr>
            <w:tcW w:w="1980" w:type="dxa"/>
          </w:tcPr>
          <w:p w:rsidR="00DC7CB9" w:rsidRPr="001E22FA" w:rsidRDefault="0047666A" w:rsidP="00DC7CB9">
            <w:pPr>
              <w:spacing w:after="160" w:line="259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1E22FA">
              <w:rPr>
                <w:rFonts w:ascii="Times New Roman" w:eastAsia="Times New Roman" w:hAnsi="Times New Roman" w:cs="Times New Roman"/>
                <w:color w:val="000000"/>
              </w:rPr>
              <w:t xml:space="preserve">To be decided by JMC </w:t>
            </w:r>
          </w:p>
        </w:tc>
        <w:tc>
          <w:tcPr>
            <w:tcW w:w="2070" w:type="dxa"/>
          </w:tcPr>
          <w:p w:rsidR="00DC7CB9" w:rsidRPr="001E22FA" w:rsidRDefault="00DC7CB9" w:rsidP="00DC7CB9">
            <w:pPr>
              <w:spacing w:after="160" w:line="259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1E22FA">
              <w:rPr>
                <w:rFonts w:ascii="Times New Roman" w:eastAsia="Times New Roman" w:hAnsi="Times New Roman" w:cs="Times New Roman"/>
                <w:color w:val="000000"/>
              </w:rPr>
              <w:t>10,000,000.00</w:t>
            </w:r>
          </w:p>
        </w:tc>
      </w:tr>
    </w:tbl>
    <w:p w:rsidR="00483F83" w:rsidRPr="001E22FA" w:rsidRDefault="00483F83" w:rsidP="008528B2">
      <w:pPr>
        <w:rPr>
          <w:rFonts w:ascii="Times New Roman" w:hAnsi="Times New Roman" w:cs="Times New Roman"/>
          <w:lang w:val="en-US"/>
        </w:rPr>
      </w:pPr>
    </w:p>
    <w:p w:rsidR="00397E0B" w:rsidRPr="001E22FA" w:rsidRDefault="00397E0B" w:rsidP="008528B2">
      <w:pPr>
        <w:rPr>
          <w:rFonts w:ascii="Times New Roman" w:hAnsi="Times New Roman" w:cs="Times New Roman"/>
          <w:lang w:val="en-US"/>
        </w:rPr>
      </w:pPr>
    </w:p>
    <w:p w:rsidR="00397E0B" w:rsidRPr="001E22FA" w:rsidRDefault="00397E0B" w:rsidP="008528B2">
      <w:pPr>
        <w:rPr>
          <w:rFonts w:ascii="Times New Roman" w:hAnsi="Times New Roman" w:cs="Times New Roman"/>
          <w:lang w:val="en-US"/>
        </w:rPr>
      </w:pPr>
    </w:p>
    <w:p w:rsidR="00397E0B" w:rsidRPr="001E22FA" w:rsidRDefault="00397E0B" w:rsidP="008528B2">
      <w:pPr>
        <w:rPr>
          <w:rFonts w:ascii="Times New Roman" w:hAnsi="Times New Roman" w:cs="Times New Roman"/>
          <w:lang w:val="en-US"/>
        </w:rPr>
      </w:pPr>
    </w:p>
    <w:p w:rsidR="00397E0B" w:rsidRPr="001E22FA" w:rsidRDefault="00397E0B" w:rsidP="008528B2">
      <w:pPr>
        <w:rPr>
          <w:rFonts w:ascii="Times New Roman" w:hAnsi="Times New Roman" w:cs="Times New Roman"/>
          <w:lang w:val="en-US"/>
        </w:rPr>
      </w:pPr>
    </w:p>
    <w:p w:rsidR="00397E0B" w:rsidRPr="001E22FA" w:rsidRDefault="00397E0B" w:rsidP="008528B2">
      <w:pPr>
        <w:rPr>
          <w:rFonts w:ascii="Times New Roman" w:hAnsi="Times New Roman" w:cs="Times New Roman"/>
          <w:lang w:val="en-US"/>
        </w:rPr>
      </w:pPr>
    </w:p>
    <w:p w:rsidR="00397E0B" w:rsidRPr="001E22FA" w:rsidRDefault="00397E0B" w:rsidP="008528B2">
      <w:pPr>
        <w:rPr>
          <w:rFonts w:ascii="Times New Roman" w:hAnsi="Times New Roman" w:cs="Times New Roman"/>
          <w:lang w:val="en-US"/>
        </w:rPr>
      </w:pPr>
    </w:p>
    <w:p w:rsidR="00894B0B" w:rsidRPr="001E22FA" w:rsidRDefault="00894B0B" w:rsidP="004A2E8D">
      <w:pPr>
        <w:rPr>
          <w:rFonts w:ascii="Times New Roman" w:hAnsi="Times New Roman" w:cs="Times New Roman"/>
          <w:lang w:val="en-US"/>
        </w:rPr>
      </w:pPr>
    </w:p>
    <w:p w:rsidR="00894B0B" w:rsidRPr="001E22FA" w:rsidRDefault="00894B0B" w:rsidP="004A2E8D">
      <w:pPr>
        <w:rPr>
          <w:rFonts w:ascii="Times New Roman" w:hAnsi="Times New Roman" w:cs="Times New Roman"/>
          <w:lang w:val="en-US"/>
        </w:rPr>
      </w:pPr>
    </w:p>
    <w:p w:rsidR="00894B0B" w:rsidRPr="001E22FA" w:rsidRDefault="00894B0B" w:rsidP="004A2E8D">
      <w:pPr>
        <w:rPr>
          <w:rFonts w:ascii="Times New Roman" w:hAnsi="Times New Roman" w:cs="Times New Roman"/>
          <w:lang w:val="en-US"/>
        </w:rPr>
      </w:pPr>
    </w:p>
    <w:p w:rsidR="00894B0B" w:rsidRPr="001E22FA" w:rsidRDefault="00894B0B" w:rsidP="004A2E8D">
      <w:pPr>
        <w:rPr>
          <w:rFonts w:ascii="Times New Roman" w:hAnsi="Times New Roman" w:cs="Times New Roman"/>
          <w:lang w:val="en-US"/>
        </w:rPr>
      </w:pPr>
    </w:p>
    <w:p w:rsidR="00894B0B" w:rsidRPr="001E22FA" w:rsidRDefault="00894B0B" w:rsidP="004A2E8D">
      <w:pPr>
        <w:rPr>
          <w:rFonts w:ascii="Times New Roman" w:hAnsi="Times New Roman" w:cs="Times New Roman"/>
          <w:lang w:val="en-US"/>
        </w:rPr>
      </w:pPr>
    </w:p>
    <w:p w:rsidR="00791BBB" w:rsidRPr="001E22FA" w:rsidRDefault="00791BBB" w:rsidP="004A2E8D">
      <w:pPr>
        <w:rPr>
          <w:rFonts w:ascii="Times New Roman" w:hAnsi="Times New Roman" w:cs="Times New Roman"/>
          <w:lang w:val="en-US"/>
        </w:rPr>
      </w:pPr>
    </w:p>
    <w:p w:rsidR="00791BBB" w:rsidRPr="001E22FA" w:rsidRDefault="00791BBB" w:rsidP="004A2E8D">
      <w:pPr>
        <w:rPr>
          <w:rFonts w:ascii="Times New Roman" w:hAnsi="Times New Roman" w:cs="Times New Roman"/>
          <w:lang w:val="en-US"/>
        </w:rPr>
        <w:sectPr w:rsidR="00791BBB" w:rsidRPr="001E22FA" w:rsidSect="00791BBB">
          <w:footerReference w:type="default" r:id="rId19"/>
          <w:pgSz w:w="16838" w:h="11906" w:orient="landscape"/>
          <w:pgMar w:top="1267" w:right="1440" w:bottom="1843" w:left="1440" w:header="708" w:footer="708" w:gutter="0"/>
          <w:cols w:space="708"/>
          <w:docGrid w:linePitch="360"/>
        </w:sectPr>
      </w:pPr>
    </w:p>
    <w:p w:rsidR="00B65BC2" w:rsidRPr="00B65BC2" w:rsidRDefault="00B65BC2" w:rsidP="00B65BC2">
      <w:pPr>
        <w:rPr>
          <w:lang w:val="en-US"/>
        </w:rPr>
      </w:pPr>
    </w:p>
    <w:sectPr w:rsidR="00B65BC2" w:rsidRPr="00B65BC2" w:rsidSect="007A39B2">
      <w:footerReference w:type="even" r:id="rId20"/>
      <w:footerReference w:type="default" r:id="rId21"/>
      <w:pgSz w:w="11906" w:h="16838"/>
      <w:pgMar w:top="1440" w:right="1843" w:bottom="1440" w:left="12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A60" w:rsidRDefault="00D96A60" w:rsidP="008528B2">
      <w:pPr>
        <w:spacing w:after="0" w:line="240" w:lineRule="auto"/>
      </w:pPr>
      <w:r>
        <w:separator/>
      </w:r>
    </w:p>
  </w:endnote>
  <w:endnote w:type="continuationSeparator" w:id="0">
    <w:p w:rsidR="00D96A60" w:rsidRDefault="00D96A60" w:rsidP="00852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Utopia Std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2804082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F545F4" w:rsidRPr="00E247EC" w:rsidRDefault="00F545F4">
        <w:pPr>
          <w:pStyle w:val="Footer"/>
          <w:jc w:val="right"/>
          <w:rPr>
            <w:rFonts w:ascii="Times New Roman" w:hAnsi="Times New Roman" w:cs="Times New Roman"/>
          </w:rPr>
        </w:pPr>
        <w:r w:rsidRPr="00E247EC">
          <w:rPr>
            <w:rFonts w:ascii="Times New Roman" w:hAnsi="Times New Roman" w:cs="Times New Roman"/>
          </w:rPr>
          <w:fldChar w:fldCharType="begin"/>
        </w:r>
        <w:r w:rsidRPr="00E247EC">
          <w:rPr>
            <w:rFonts w:ascii="Times New Roman" w:hAnsi="Times New Roman" w:cs="Times New Roman"/>
          </w:rPr>
          <w:instrText xml:space="preserve"> PAGE   \* MERGEFORMAT </w:instrText>
        </w:r>
        <w:r w:rsidRPr="00E247EC">
          <w:rPr>
            <w:rFonts w:ascii="Times New Roman" w:hAnsi="Times New Roman" w:cs="Times New Roman"/>
          </w:rPr>
          <w:fldChar w:fldCharType="separate"/>
        </w:r>
        <w:r w:rsidR="00B65BC2">
          <w:rPr>
            <w:rFonts w:ascii="Times New Roman" w:hAnsi="Times New Roman" w:cs="Times New Roman"/>
            <w:noProof/>
          </w:rPr>
          <w:t>1</w:t>
        </w:r>
        <w:r w:rsidRPr="00E247EC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F545F4" w:rsidRDefault="00F545F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5F4" w:rsidRDefault="00F545F4" w:rsidP="00674DA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545F4" w:rsidRDefault="00F545F4" w:rsidP="00674DA9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812292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545F4" w:rsidRDefault="00F545F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5BC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545F4" w:rsidRDefault="00F545F4" w:rsidP="00674DA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A60" w:rsidRDefault="00D96A60" w:rsidP="008528B2">
      <w:pPr>
        <w:spacing w:after="0" w:line="240" w:lineRule="auto"/>
      </w:pPr>
      <w:r>
        <w:separator/>
      </w:r>
    </w:p>
  </w:footnote>
  <w:footnote w:type="continuationSeparator" w:id="0">
    <w:p w:rsidR="00D96A60" w:rsidRDefault="00D96A60" w:rsidP="008528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DF457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A14A43"/>
    <w:multiLevelType w:val="multilevel"/>
    <w:tmpl w:val="D368D7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>
    <w:nsid w:val="0209303A"/>
    <w:multiLevelType w:val="hybridMultilevel"/>
    <w:tmpl w:val="46245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0C2F68"/>
    <w:multiLevelType w:val="hybridMultilevel"/>
    <w:tmpl w:val="CD3E4114"/>
    <w:lvl w:ilvl="0" w:tplc="77B0348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A824A6"/>
    <w:multiLevelType w:val="multilevel"/>
    <w:tmpl w:val="EF4270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04EC73D8"/>
    <w:multiLevelType w:val="hybridMultilevel"/>
    <w:tmpl w:val="29CAB0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607A4F"/>
    <w:multiLevelType w:val="hybridMultilevel"/>
    <w:tmpl w:val="18B415BE"/>
    <w:lvl w:ilvl="0" w:tplc="C548F6F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F93DDB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0E8D5E18"/>
    <w:multiLevelType w:val="hybridMultilevel"/>
    <w:tmpl w:val="F314EF7C"/>
    <w:lvl w:ilvl="0" w:tplc="379A89FC">
      <w:numFmt w:val="bullet"/>
      <w:lvlText w:val="-"/>
      <w:lvlJc w:val="left"/>
      <w:pPr>
        <w:ind w:left="720" w:hanging="360"/>
      </w:pPr>
      <w:rPr>
        <w:rFonts w:ascii="Palatino Linotype" w:eastAsia="Palatino Linotype" w:hAnsi="Palatino Linotyp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1D30F8"/>
    <w:multiLevelType w:val="hybridMultilevel"/>
    <w:tmpl w:val="CA1AC14A"/>
    <w:lvl w:ilvl="0" w:tplc="260E6348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  <w:color w:val="808080" w:themeColor="background1" w:themeShade="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646C40"/>
    <w:multiLevelType w:val="hybridMultilevel"/>
    <w:tmpl w:val="2B48EAB6"/>
    <w:lvl w:ilvl="0" w:tplc="260E6348">
      <w:start w:val="1"/>
      <w:numFmt w:val="bullet"/>
      <w:lvlText w:val=""/>
      <w:lvlJc w:val="left"/>
      <w:pPr>
        <w:ind w:left="1791" w:hanging="360"/>
      </w:pPr>
      <w:rPr>
        <w:rFonts w:ascii="Wingdings 2" w:hAnsi="Wingdings 2" w:hint="default"/>
        <w:color w:val="808080" w:themeColor="background1" w:themeShade="80"/>
      </w:rPr>
    </w:lvl>
    <w:lvl w:ilvl="1" w:tplc="08090003" w:tentative="1">
      <w:start w:val="1"/>
      <w:numFmt w:val="bullet"/>
      <w:lvlText w:val="o"/>
      <w:lvlJc w:val="left"/>
      <w:pPr>
        <w:ind w:left="251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1" w:hanging="360"/>
      </w:pPr>
      <w:rPr>
        <w:rFonts w:ascii="Wingdings" w:hAnsi="Wingdings" w:hint="default"/>
      </w:rPr>
    </w:lvl>
  </w:abstractNum>
  <w:abstractNum w:abstractNumId="11">
    <w:nsid w:val="14EE1CA2"/>
    <w:multiLevelType w:val="hybridMultilevel"/>
    <w:tmpl w:val="41C0D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6405FD"/>
    <w:multiLevelType w:val="hybridMultilevel"/>
    <w:tmpl w:val="BF4A1D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B23F31"/>
    <w:multiLevelType w:val="multilevel"/>
    <w:tmpl w:val="A4549E14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ind w:left="1213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1FD85181"/>
    <w:multiLevelType w:val="hybridMultilevel"/>
    <w:tmpl w:val="230CEF14"/>
    <w:lvl w:ilvl="0" w:tplc="260E6348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  <w:color w:val="808080" w:themeColor="background1" w:themeShade="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8A4989"/>
    <w:multiLevelType w:val="hybridMultilevel"/>
    <w:tmpl w:val="F6BAD860"/>
    <w:lvl w:ilvl="0" w:tplc="A37C456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6765A8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78F5900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2ADE5389"/>
    <w:multiLevelType w:val="hybridMultilevel"/>
    <w:tmpl w:val="D99E11E8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B136EE"/>
    <w:multiLevelType w:val="hybridMultilevel"/>
    <w:tmpl w:val="14D2FE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4871C4"/>
    <w:multiLevelType w:val="hybridMultilevel"/>
    <w:tmpl w:val="54883A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727C79"/>
    <w:multiLevelType w:val="hybridMultilevel"/>
    <w:tmpl w:val="DE3E8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CD108D"/>
    <w:multiLevelType w:val="hybridMultilevel"/>
    <w:tmpl w:val="49F258D4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3">
    <w:nsid w:val="3C110DD1"/>
    <w:multiLevelType w:val="hybridMultilevel"/>
    <w:tmpl w:val="6340E7AE"/>
    <w:lvl w:ilvl="0" w:tplc="4E547C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667B60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41B50A13"/>
    <w:multiLevelType w:val="hybridMultilevel"/>
    <w:tmpl w:val="7C50899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A45485"/>
    <w:multiLevelType w:val="hybridMultilevel"/>
    <w:tmpl w:val="78220B28"/>
    <w:lvl w:ilvl="0" w:tplc="260E6348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  <w:color w:val="808080" w:themeColor="background1" w:themeShade="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3B7B94"/>
    <w:multiLevelType w:val="hybridMultilevel"/>
    <w:tmpl w:val="7FA8D26A"/>
    <w:lvl w:ilvl="0" w:tplc="260E6348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  <w:color w:val="808080" w:themeColor="background1" w:themeShade="8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DA058D"/>
    <w:multiLevelType w:val="hybridMultilevel"/>
    <w:tmpl w:val="3560F25C"/>
    <w:lvl w:ilvl="0" w:tplc="871A5A14">
      <w:start w:val="42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321176"/>
    <w:multiLevelType w:val="hybridMultilevel"/>
    <w:tmpl w:val="118EF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2A1BA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5B162D89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5F2735F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61BE71D4"/>
    <w:multiLevelType w:val="hybridMultilevel"/>
    <w:tmpl w:val="496AFE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1C0935"/>
    <w:multiLevelType w:val="hybridMultilevel"/>
    <w:tmpl w:val="CA12B67A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59D7F6C"/>
    <w:multiLevelType w:val="hybridMultilevel"/>
    <w:tmpl w:val="70F4AB24"/>
    <w:lvl w:ilvl="0" w:tplc="260E6348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  <w:color w:val="808080" w:themeColor="background1" w:themeShade="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FD3DE4"/>
    <w:multiLevelType w:val="hybridMultilevel"/>
    <w:tmpl w:val="279043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9A4C2E"/>
    <w:multiLevelType w:val="hybridMultilevel"/>
    <w:tmpl w:val="9CAE7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B45B4D"/>
    <w:multiLevelType w:val="hybridMultilevel"/>
    <w:tmpl w:val="C0109B0A"/>
    <w:lvl w:ilvl="0" w:tplc="260E6348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  <w:color w:val="808080" w:themeColor="background1" w:themeShade="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192272"/>
    <w:multiLevelType w:val="hybridMultilevel"/>
    <w:tmpl w:val="2966BA78"/>
    <w:lvl w:ilvl="0" w:tplc="00D8D69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3B1173"/>
    <w:multiLevelType w:val="hybridMultilevel"/>
    <w:tmpl w:val="3F88A6DA"/>
    <w:lvl w:ilvl="0" w:tplc="4EDCB864">
      <w:start w:val="1"/>
      <w:numFmt w:val="bullet"/>
      <w:lvlText w:val="-"/>
      <w:lvlJc w:val="left"/>
      <w:pPr>
        <w:ind w:left="1074" w:hanging="360"/>
      </w:pPr>
      <w:rPr>
        <w:rFonts w:ascii="Courier New" w:hAnsi="Courier New" w:hint="default"/>
        <w:color w:val="808080" w:themeColor="background1" w:themeShade="80"/>
      </w:rPr>
    </w:lvl>
    <w:lvl w:ilvl="1" w:tplc="4EDCB864">
      <w:start w:val="1"/>
      <w:numFmt w:val="bullet"/>
      <w:lvlText w:val="-"/>
      <w:lvlJc w:val="left"/>
      <w:pPr>
        <w:ind w:left="1794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41">
    <w:nsid w:val="7C8A20BD"/>
    <w:multiLevelType w:val="hybridMultilevel"/>
    <w:tmpl w:val="7714B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F041DA6"/>
    <w:multiLevelType w:val="hybridMultilevel"/>
    <w:tmpl w:val="581204B0"/>
    <w:lvl w:ilvl="0" w:tplc="260E6348">
      <w:start w:val="1"/>
      <w:numFmt w:val="bullet"/>
      <w:lvlText w:val=""/>
      <w:lvlJc w:val="left"/>
      <w:pPr>
        <w:ind w:left="720" w:hanging="360"/>
      </w:pPr>
      <w:rPr>
        <w:rFonts w:ascii="Wingdings 2" w:hAnsi="Wingdings 2" w:hint="default"/>
        <w:color w:val="808080" w:themeColor="background1" w:themeShade="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7"/>
  </w:num>
  <w:num w:numId="3">
    <w:abstractNumId w:val="22"/>
  </w:num>
  <w:num w:numId="4">
    <w:abstractNumId w:val="16"/>
  </w:num>
  <w:num w:numId="5">
    <w:abstractNumId w:val="38"/>
  </w:num>
  <w:num w:numId="6">
    <w:abstractNumId w:val="9"/>
  </w:num>
  <w:num w:numId="7">
    <w:abstractNumId w:val="33"/>
  </w:num>
  <w:num w:numId="8">
    <w:abstractNumId w:val="29"/>
  </w:num>
  <w:num w:numId="9">
    <w:abstractNumId w:val="24"/>
  </w:num>
  <w:num w:numId="10">
    <w:abstractNumId w:val="7"/>
  </w:num>
  <w:num w:numId="11">
    <w:abstractNumId w:val="1"/>
  </w:num>
  <w:num w:numId="12">
    <w:abstractNumId w:val="40"/>
  </w:num>
  <w:num w:numId="13">
    <w:abstractNumId w:val="20"/>
  </w:num>
  <w:num w:numId="14">
    <w:abstractNumId w:val="23"/>
  </w:num>
  <w:num w:numId="15">
    <w:abstractNumId w:val="15"/>
  </w:num>
  <w:num w:numId="16">
    <w:abstractNumId w:val="26"/>
  </w:num>
  <w:num w:numId="17">
    <w:abstractNumId w:val="21"/>
  </w:num>
  <w:num w:numId="18">
    <w:abstractNumId w:val="32"/>
  </w:num>
  <w:num w:numId="19">
    <w:abstractNumId w:val="42"/>
  </w:num>
  <w:num w:numId="20">
    <w:abstractNumId w:val="6"/>
  </w:num>
  <w:num w:numId="21">
    <w:abstractNumId w:val="30"/>
  </w:num>
  <w:num w:numId="22">
    <w:abstractNumId w:val="4"/>
  </w:num>
  <w:num w:numId="23">
    <w:abstractNumId w:val="10"/>
  </w:num>
  <w:num w:numId="24">
    <w:abstractNumId w:val="37"/>
  </w:num>
  <w:num w:numId="25">
    <w:abstractNumId w:val="19"/>
  </w:num>
  <w:num w:numId="26">
    <w:abstractNumId w:val="41"/>
  </w:num>
  <w:num w:numId="27">
    <w:abstractNumId w:val="17"/>
  </w:num>
  <w:num w:numId="28">
    <w:abstractNumId w:val="13"/>
  </w:num>
  <w:num w:numId="29">
    <w:abstractNumId w:val="36"/>
  </w:num>
  <w:num w:numId="30">
    <w:abstractNumId w:val="3"/>
  </w:num>
  <w:num w:numId="31">
    <w:abstractNumId w:val="11"/>
  </w:num>
  <w:num w:numId="32">
    <w:abstractNumId w:val="2"/>
  </w:num>
  <w:num w:numId="33">
    <w:abstractNumId w:val="12"/>
  </w:num>
  <w:num w:numId="34">
    <w:abstractNumId w:val="8"/>
  </w:num>
  <w:num w:numId="35">
    <w:abstractNumId w:val="28"/>
  </w:num>
  <w:num w:numId="36">
    <w:abstractNumId w:val="25"/>
  </w:num>
  <w:num w:numId="37">
    <w:abstractNumId w:val="18"/>
  </w:num>
  <w:num w:numId="38">
    <w:abstractNumId w:val="34"/>
  </w:num>
  <w:num w:numId="39">
    <w:abstractNumId w:val="35"/>
  </w:num>
  <w:num w:numId="40">
    <w:abstractNumId w:val="14"/>
  </w:num>
  <w:num w:numId="41">
    <w:abstractNumId w:val="31"/>
  </w:num>
  <w:num w:numId="42">
    <w:abstractNumId w:val="5"/>
  </w:num>
  <w:num w:numId="43">
    <w:abstractNumId w:val="0"/>
  </w:num>
  <w:num w:numId="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5"/>
  </w:num>
  <w:num w:numId="46">
    <w:abstractNumId w:val="18"/>
  </w:num>
  <w:num w:numId="4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8B2"/>
    <w:rsid w:val="000B14DF"/>
    <w:rsid w:val="00104561"/>
    <w:rsid w:val="001102E1"/>
    <w:rsid w:val="001429D4"/>
    <w:rsid w:val="00154600"/>
    <w:rsid w:val="00156B70"/>
    <w:rsid w:val="00177AC1"/>
    <w:rsid w:val="001A57BD"/>
    <w:rsid w:val="001A67F7"/>
    <w:rsid w:val="001C068A"/>
    <w:rsid w:val="001E22FA"/>
    <w:rsid w:val="001E2ECE"/>
    <w:rsid w:val="00211534"/>
    <w:rsid w:val="00225972"/>
    <w:rsid w:val="00245E93"/>
    <w:rsid w:val="0026470A"/>
    <w:rsid w:val="00270B59"/>
    <w:rsid w:val="002844F4"/>
    <w:rsid w:val="00305C93"/>
    <w:rsid w:val="0032127A"/>
    <w:rsid w:val="003979DE"/>
    <w:rsid w:val="00397E0B"/>
    <w:rsid w:val="00453588"/>
    <w:rsid w:val="0047666A"/>
    <w:rsid w:val="00483F83"/>
    <w:rsid w:val="004A2E8D"/>
    <w:rsid w:val="004B7A4A"/>
    <w:rsid w:val="004D15A0"/>
    <w:rsid w:val="004F1942"/>
    <w:rsid w:val="00500571"/>
    <w:rsid w:val="00587B5E"/>
    <w:rsid w:val="005C1F8B"/>
    <w:rsid w:val="005F79BC"/>
    <w:rsid w:val="00622D00"/>
    <w:rsid w:val="006435B1"/>
    <w:rsid w:val="006665A8"/>
    <w:rsid w:val="00674DA9"/>
    <w:rsid w:val="006A21BF"/>
    <w:rsid w:val="006D7A4D"/>
    <w:rsid w:val="006E75FA"/>
    <w:rsid w:val="006E7A93"/>
    <w:rsid w:val="00717E97"/>
    <w:rsid w:val="00784346"/>
    <w:rsid w:val="00791BBB"/>
    <w:rsid w:val="007A39B2"/>
    <w:rsid w:val="007A5C99"/>
    <w:rsid w:val="007D1823"/>
    <w:rsid w:val="007D233B"/>
    <w:rsid w:val="007D2F0C"/>
    <w:rsid w:val="007D5998"/>
    <w:rsid w:val="007F7F65"/>
    <w:rsid w:val="00803875"/>
    <w:rsid w:val="00815FA6"/>
    <w:rsid w:val="008336BE"/>
    <w:rsid w:val="00842258"/>
    <w:rsid w:val="008528B2"/>
    <w:rsid w:val="008535E1"/>
    <w:rsid w:val="00863F7A"/>
    <w:rsid w:val="00885366"/>
    <w:rsid w:val="00894B0B"/>
    <w:rsid w:val="008B2BF6"/>
    <w:rsid w:val="008B3957"/>
    <w:rsid w:val="0090062A"/>
    <w:rsid w:val="009600E3"/>
    <w:rsid w:val="009A6035"/>
    <w:rsid w:val="009C1E03"/>
    <w:rsid w:val="009D61E8"/>
    <w:rsid w:val="00A0449B"/>
    <w:rsid w:val="00A30604"/>
    <w:rsid w:val="00AF4B98"/>
    <w:rsid w:val="00B65BC2"/>
    <w:rsid w:val="00B80151"/>
    <w:rsid w:val="00BC0411"/>
    <w:rsid w:val="00BD534A"/>
    <w:rsid w:val="00BF7237"/>
    <w:rsid w:val="00C2252E"/>
    <w:rsid w:val="00C27783"/>
    <w:rsid w:val="00C370AE"/>
    <w:rsid w:val="00C37986"/>
    <w:rsid w:val="00C60825"/>
    <w:rsid w:val="00C80EB4"/>
    <w:rsid w:val="00C979C0"/>
    <w:rsid w:val="00CB0434"/>
    <w:rsid w:val="00CE3B83"/>
    <w:rsid w:val="00CF3C18"/>
    <w:rsid w:val="00D018F2"/>
    <w:rsid w:val="00D12DB1"/>
    <w:rsid w:val="00D26775"/>
    <w:rsid w:val="00D36835"/>
    <w:rsid w:val="00D543FD"/>
    <w:rsid w:val="00D858DD"/>
    <w:rsid w:val="00D96A60"/>
    <w:rsid w:val="00DC7CB9"/>
    <w:rsid w:val="00E0149C"/>
    <w:rsid w:val="00E1271B"/>
    <w:rsid w:val="00E247EC"/>
    <w:rsid w:val="00E714A6"/>
    <w:rsid w:val="00E726D3"/>
    <w:rsid w:val="00E829AB"/>
    <w:rsid w:val="00EA0051"/>
    <w:rsid w:val="00F21D96"/>
    <w:rsid w:val="00F30D98"/>
    <w:rsid w:val="00F33527"/>
    <w:rsid w:val="00F368DE"/>
    <w:rsid w:val="00F50F0A"/>
    <w:rsid w:val="00F545F4"/>
    <w:rsid w:val="00FB4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528B2"/>
    <w:pPr>
      <w:keepNext/>
      <w:keepLines/>
      <w:spacing w:before="480" w:after="0" w:line="259" w:lineRule="auto"/>
      <w:outlineLvl w:val="0"/>
    </w:pPr>
    <w:rPr>
      <w:rFonts w:ascii="Cambria" w:eastAsiaTheme="majorEastAsia" w:hAnsi="Cambria" w:cstheme="majorBidi"/>
      <w:b/>
      <w:bCs/>
      <w:color w:val="345A8A" w:themeColor="accent1" w:themeShade="B5"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28B2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28B2"/>
    <w:pPr>
      <w:keepNext/>
      <w:keepLines/>
      <w:spacing w:before="200" w:after="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28B2"/>
    <w:rPr>
      <w:rFonts w:ascii="Cambria" w:eastAsiaTheme="majorEastAsia" w:hAnsi="Cambria" w:cstheme="majorBidi"/>
      <w:b/>
      <w:bCs/>
      <w:color w:val="345A8A" w:themeColor="accent1" w:themeShade="B5"/>
      <w:sz w:val="24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8528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28B2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styleId="FootnoteText">
    <w:name w:val="footnote text"/>
    <w:aliases w:val="Fußnote,Footnote Text Char Char,single space,footnote text,FOOTNOTES,fn,Footnote, Char1 Char,Footnote Char1,stile 1,Footnote1,Footnote2,Footnote3,Footnote4,Footnote5,Footnote6,Footnote7,Footnote8,Footnote9,Char1 Char"/>
    <w:basedOn w:val="Normal"/>
    <w:link w:val="FootnoteTextChar"/>
    <w:unhideWhenUsed/>
    <w:rsid w:val="008528B2"/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aliases w:val="Fußnote Char1,Footnote Text Char Char Char1,single space Char1,footnote text Char1,FOOTNOTES Char1,fn Char1,Footnote Char2, Char1 Char Char1,Footnote Char1 Char1,stile 1 Char1,Footnote1 Char1,Footnote2 Char1,Footnote3 Char1"/>
    <w:basedOn w:val="DefaultParagraphFont"/>
    <w:link w:val="FootnoteText"/>
    <w:rsid w:val="008528B2"/>
    <w:rPr>
      <w:rFonts w:ascii="Calibri" w:eastAsia="Calibri" w:hAnsi="Calibri" w:cs="Times New Roman"/>
      <w:sz w:val="20"/>
      <w:szCs w:val="20"/>
      <w:lang w:val="en-GB"/>
    </w:rPr>
  </w:style>
  <w:style w:type="character" w:styleId="FootnoteReference">
    <w:name w:val="footnote reference"/>
    <w:unhideWhenUsed/>
    <w:rsid w:val="008528B2"/>
    <w:rPr>
      <w:vertAlign w:val="superscript"/>
    </w:rPr>
  </w:style>
  <w:style w:type="paragraph" w:styleId="ListParagraph">
    <w:name w:val="List Paragraph"/>
    <w:basedOn w:val="Normal"/>
    <w:link w:val="ListParagraphChar"/>
    <w:uiPriority w:val="34"/>
    <w:unhideWhenUsed/>
    <w:qFormat/>
    <w:rsid w:val="008528B2"/>
    <w:pPr>
      <w:spacing w:after="240"/>
      <w:ind w:left="720"/>
      <w:contextualSpacing/>
    </w:pPr>
    <w:rPr>
      <w:rFonts w:eastAsiaTheme="minorEastAsia"/>
      <w:sz w:val="24"/>
      <w:szCs w:val="24"/>
      <w:lang w:eastAsia="fr-FR"/>
    </w:rPr>
  </w:style>
  <w:style w:type="character" w:customStyle="1" w:styleId="ListParagraphChar">
    <w:name w:val="List Paragraph Char"/>
    <w:link w:val="ListParagraph"/>
    <w:uiPriority w:val="34"/>
    <w:rsid w:val="008528B2"/>
    <w:rPr>
      <w:rFonts w:eastAsiaTheme="minorEastAsia"/>
      <w:sz w:val="24"/>
      <w:szCs w:val="24"/>
      <w:lang w:val="en-GB" w:eastAsia="fr-FR"/>
    </w:rPr>
  </w:style>
  <w:style w:type="paragraph" w:customStyle="1" w:styleId="Default">
    <w:name w:val="Default"/>
    <w:rsid w:val="008528B2"/>
    <w:pPr>
      <w:widowControl w:val="0"/>
      <w:autoSpaceDE w:val="0"/>
      <w:autoSpaceDN w:val="0"/>
      <w:adjustRightInd w:val="0"/>
      <w:spacing w:after="0" w:line="240" w:lineRule="auto"/>
    </w:pPr>
    <w:rPr>
      <w:rFonts w:ascii="Utopia Std" w:eastAsiaTheme="minorEastAsia" w:hAnsi="Utopia Std" w:cs="Utopia Std"/>
      <w:color w:val="000000"/>
      <w:sz w:val="24"/>
      <w:szCs w:val="24"/>
      <w:lang w:val="fr-FR" w:eastAsia="fr-FR"/>
    </w:rPr>
  </w:style>
  <w:style w:type="character" w:customStyle="1" w:styleId="FootnoteTextChar1">
    <w:name w:val="Footnote Text Char1"/>
    <w:aliases w:val="Fußnote Char,Footnote Text Char Char Char,single space Char,footnote text Char,FOOTNOTES Char,fn Char,Footnote Char, Char1 Char Char,Footnote Char1 Char,stile 1 Char,Footnote1 Char,Footnote2 Char,Footnote3 Char,Footnote4 Char"/>
    <w:basedOn w:val="DefaultParagraphFont"/>
    <w:rsid w:val="008528B2"/>
    <w:rPr>
      <w:rFonts w:eastAsiaTheme="minorEastAsia"/>
      <w:sz w:val="24"/>
      <w:szCs w:val="24"/>
      <w:lang w:eastAsia="fr-FR"/>
    </w:rPr>
  </w:style>
  <w:style w:type="paragraph" w:styleId="BodyText">
    <w:name w:val="Body Text"/>
    <w:basedOn w:val="Normal"/>
    <w:link w:val="BodyTextChar"/>
    <w:uiPriority w:val="99"/>
    <w:unhideWhenUsed/>
    <w:rsid w:val="008528B2"/>
    <w:pPr>
      <w:spacing w:after="120"/>
    </w:pPr>
    <w:rPr>
      <w:rFonts w:eastAsiaTheme="minorEastAsia"/>
      <w:sz w:val="24"/>
      <w:szCs w:val="24"/>
      <w:lang w:eastAsia="fr-FR"/>
    </w:rPr>
  </w:style>
  <w:style w:type="character" w:customStyle="1" w:styleId="BodyTextChar">
    <w:name w:val="Body Text Char"/>
    <w:basedOn w:val="DefaultParagraphFont"/>
    <w:link w:val="BodyText"/>
    <w:uiPriority w:val="99"/>
    <w:rsid w:val="008528B2"/>
    <w:rPr>
      <w:rFonts w:eastAsiaTheme="minorEastAsia"/>
      <w:sz w:val="24"/>
      <w:szCs w:val="24"/>
      <w:lang w:val="en-GB" w:eastAsia="fr-FR"/>
    </w:rPr>
  </w:style>
  <w:style w:type="table" w:styleId="LightList-Accent1">
    <w:name w:val="Light List Accent 1"/>
    <w:basedOn w:val="TableNormal"/>
    <w:uiPriority w:val="61"/>
    <w:rsid w:val="008528B2"/>
    <w:pPr>
      <w:spacing w:after="0" w:line="240" w:lineRule="auto"/>
    </w:pPr>
    <w:rPr>
      <w:lang w:val="en-GB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ListBullet">
    <w:name w:val="List Bullet"/>
    <w:basedOn w:val="List"/>
    <w:uiPriority w:val="1"/>
    <w:qFormat/>
    <w:rsid w:val="008528B2"/>
    <w:pPr>
      <w:widowControl w:val="0"/>
      <w:suppressAutoHyphens/>
      <w:spacing w:after="57" w:line="240" w:lineRule="auto"/>
      <w:ind w:left="360" w:hanging="360"/>
      <w:contextualSpacing w:val="0"/>
      <w:jc w:val="both"/>
    </w:pPr>
    <w:rPr>
      <w:rFonts w:ascii="Cambria" w:eastAsia="SimSun" w:hAnsi="Cambria" w:cs="Mangal"/>
      <w:kern w:val="1"/>
      <w:sz w:val="24"/>
      <w:szCs w:val="24"/>
      <w:lang w:eastAsia="zh-CN" w:bidi="hi-IN"/>
    </w:rPr>
  </w:style>
  <w:style w:type="paragraph" w:styleId="List">
    <w:name w:val="List"/>
    <w:basedOn w:val="Normal"/>
    <w:uiPriority w:val="99"/>
    <w:semiHidden/>
    <w:unhideWhenUsed/>
    <w:rsid w:val="008528B2"/>
    <w:pPr>
      <w:spacing w:after="160" w:line="259" w:lineRule="auto"/>
      <w:ind w:left="283" w:hanging="283"/>
      <w:contextualSpacing/>
    </w:pPr>
  </w:style>
  <w:style w:type="table" w:styleId="LightGrid-Accent1">
    <w:name w:val="Light Grid Accent 1"/>
    <w:basedOn w:val="TableNormal"/>
    <w:uiPriority w:val="62"/>
    <w:rsid w:val="008528B2"/>
    <w:pPr>
      <w:spacing w:after="0" w:line="240" w:lineRule="auto"/>
    </w:pPr>
    <w:rPr>
      <w:lang w:val="en-GB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8528B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528B2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rsid w:val="008528B2"/>
    <w:pPr>
      <w:spacing w:after="100" w:line="259" w:lineRule="auto"/>
    </w:pPr>
  </w:style>
  <w:style w:type="table" w:styleId="LightList">
    <w:name w:val="Light List"/>
    <w:basedOn w:val="TableNormal"/>
    <w:uiPriority w:val="61"/>
    <w:rsid w:val="008528B2"/>
    <w:pPr>
      <w:spacing w:after="0" w:line="240" w:lineRule="auto"/>
    </w:pPr>
    <w:rPr>
      <w:lang w:val="en-GB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528B2"/>
    <w:pPr>
      <w:outlineLvl w:val="9"/>
    </w:pPr>
    <w:rPr>
      <w:rFonts w:asciiTheme="majorHAnsi" w:hAnsiTheme="majorHAnsi"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2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8B2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528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528B2"/>
    <w:pPr>
      <w:spacing w:after="16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528B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28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28B2"/>
    <w:rPr>
      <w:b/>
      <w:bCs/>
      <w:sz w:val="20"/>
      <w:szCs w:val="20"/>
      <w:lang w:val="en-GB"/>
    </w:rPr>
  </w:style>
  <w:style w:type="paragraph" w:styleId="TOC2">
    <w:name w:val="toc 2"/>
    <w:basedOn w:val="Normal"/>
    <w:next w:val="Normal"/>
    <w:autoRedefine/>
    <w:uiPriority w:val="39"/>
    <w:unhideWhenUsed/>
    <w:rsid w:val="008528B2"/>
    <w:pPr>
      <w:spacing w:after="100"/>
      <w:ind w:left="220"/>
    </w:pPr>
  </w:style>
  <w:style w:type="paragraph" w:styleId="Footer">
    <w:name w:val="footer"/>
    <w:basedOn w:val="Normal"/>
    <w:link w:val="FooterChar"/>
    <w:uiPriority w:val="99"/>
    <w:unhideWhenUsed/>
    <w:rsid w:val="008528B2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528B2"/>
    <w:rPr>
      <w:rFonts w:eastAsiaTheme="minorEastAsia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8528B2"/>
  </w:style>
  <w:style w:type="paragraph" w:styleId="Title">
    <w:name w:val="Title"/>
    <w:basedOn w:val="Normal"/>
    <w:next w:val="Normal"/>
    <w:link w:val="TitleChar"/>
    <w:uiPriority w:val="10"/>
    <w:qFormat/>
    <w:rsid w:val="008528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8528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customStyle="1" w:styleId="TableGrid1">
    <w:name w:val="Table Grid1"/>
    <w:basedOn w:val="TableNormal"/>
    <w:next w:val="TableGrid"/>
    <w:uiPriority w:val="59"/>
    <w:rsid w:val="008528B2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4D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4DA9"/>
    <w:rPr>
      <w:lang w:val="en-GB"/>
    </w:rPr>
  </w:style>
  <w:style w:type="character" w:styleId="HTMLCite">
    <w:name w:val="HTML Cite"/>
    <w:basedOn w:val="DefaultParagraphFont"/>
    <w:uiPriority w:val="99"/>
    <w:semiHidden/>
    <w:unhideWhenUsed/>
    <w:rsid w:val="009A6035"/>
    <w:rPr>
      <w:i w:val="0"/>
      <w:iCs w:val="0"/>
      <w:color w:val="006621"/>
    </w:rPr>
  </w:style>
  <w:style w:type="numbering" w:customStyle="1" w:styleId="NoList1">
    <w:name w:val="No List1"/>
    <w:next w:val="NoList"/>
    <w:uiPriority w:val="99"/>
    <w:semiHidden/>
    <w:unhideWhenUsed/>
    <w:rsid w:val="009A6035"/>
  </w:style>
  <w:style w:type="table" w:customStyle="1" w:styleId="TableGrid2">
    <w:name w:val="Table Grid2"/>
    <w:basedOn w:val="TableNormal"/>
    <w:next w:val="TableGrid"/>
    <w:uiPriority w:val="59"/>
    <w:rsid w:val="009A6035"/>
    <w:pPr>
      <w:spacing w:after="0" w:line="240" w:lineRule="auto"/>
    </w:pPr>
    <w:rPr>
      <w:rFonts w:eastAsia="MS Mincho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3">
    <w:name w:val="toc 3"/>
    <w:basedOn w:val="Normal"/>
    <w:next w:val="Normal"/>
    <w:autoRedefine/>
    <w:uiPriority w:val="39"/>
    <w:unhideWhenUsed/>
    <w:rsid w:val="009A6035"/>
    <w:pPr>
      <w:spacing w:after="0" w:line="240" w:lineRule="auto"/>
      <w:ind w:left="480"/>
    </w:pPr>
    <w:rPr>
      <w:rFonts w:eastAsia="MS Mincho"/>
      <w:sz w:val="24"/>
      <w:szCs w:val="24"/>
      <w:lang w:val="en-US"/>
    </w:rPr>
  </w:style>
  <w:style w:type="paragraph" w:styleId="TOC4">
    <w:name w:val="toc 4"/>
    <w:basedOn w:val="Normal"/>
    <w:next w:val="Normal"/>
    <w:autoRedefine/>
    <w:uiPriority w:val="39"/>
    <w:unhideWhenUsed/>
    <w:rsid w:val="009A6035"/>
    <w:pPr>
      <w:spacing w:after="0" w:line="240" w:lineRule="auto"/>
      <w:ind w:left="720"/>
    </w:pPr>
    <w:rPr>
      <w:rFonts w:eastAsia="MS Mincho"/>
      <w:sz w:val="24"/>
      <w:szCs w:val="24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9A6035"/>
    <w:pPr>
      <w:spacing w:after="0" w:line="240" w:lineRule="auto"/>
      <w:ind w:left="960"/>
    </w:pPr>
    <w:rPr>
      <w:rFonts w:eastAsia="MS Mincho"/>
      <w:sz w:val="24"/>
      <w:szCs w:val="24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9A6035"/>
    <w:pPr>
      <w:spacing w:after="0" w:line="240" w:lineRule="auto"/>
      <w:ind w:left="1200"/>
    </w:pPr>
    <w:rPr>
      <w:rFonts w:eastAsia="MS Mincho"/>
      <w:sz w:val="24"/>
      <w:szCs w:val="24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9A6035"/>
    <w:pPr>
      <w:spacing w:after="0" w:line="240" w:lineRule="auto"/>
      <w:ind w:left="1440"/>
    </w:pPr>
    <w:rPr>
      <w:rFonts w:eastAsia="MS Mincho"/>
      <w:sz w:val="24"/>
      <w:szCs w:val="24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9A6035"/>
    <w:pPr>
      <w:spacing w:after="0" w:line="240" w:lineRule="auto"/>
      <w:ind w:left="1680"/>
    </w:pPr>
    <w:rPr>
      <w:rFonts w:eastAsia="MS Mincho"/>
      <w:sz w:val="24"/>
      <w:szCs w:val="24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9A6035"/>
    <w:pPr>
      <w:spacing w:after="0" w:line="240" w:lineRule="auto"/>
      <w:ind w:left="1920"/>
    </w:pPr>
    <w:rPr>
      <w:rFonts w:eastAsia="MS Mincho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528B2"/>
    <w:pPr>
      <w:keepNext/>
      <w:keepLines/>
      <w:spacing w:before="480" w:after="0" w:line="259" w:lineRule="auto"/>
      <w:outlineLvl w:val="0"/>
    </w:pPr>
    <w:rPr>
      <w:rFonts w:ascii="Cambria" w:eastAsiaTheme="majorEastAsia" w:hAnsi="Cambria" w:cstheme="majorBidi"/>
      <w:b/>
      <w:bCs/>
      <w:color w:val="345A8A" w:themeColor="accent1" w:themeShade="B5"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28B2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28B2"/>
    <w:pPr>
      <w:keepNext/>
      <w:keepLines/>
      <w:spacing w:before="200" w:after="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28B2"/>
    <w:rPr>
      <w:rFonts w:ascii="Cambria" w:eastAsiaTheme="majorEastAsia" w:hAnsi="Cambria" w:cstheme="majorBidi"/>
      <w:b/>
      <w:bCs/>
      <w:color w:val="345A8A" w:themeColor="accent1" w:themeShade="B5"/>
      <w:sz w:val="24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8528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28B2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styleId="FootnoteText">
    <w:name w:val="footnote text"/>
    <w:aliases w:val="Fußnote,Footnote Text Char Char,single space,footnote text,FOOTNOTES,fn,Footnote, Char1 Char,Footnote Char1,stile 1,Footnote1,Footnote2,Footnote3,Footnote4,Footnote5,Footnote6,Footnote7,Footnote8,Footnote9,Char1 Char"/>
    <w:basedOn w:val="Normal"/>
    <w:link w:val="FootnoteTextChar"/>
    <w:unhideWhenUsed/>
    <w:rsid w:val="008528B2"/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aliases w:val="Fußnote Char1,Footnote Text Char Char Char1,single space Char1,footnote text Char1,FOOTNOTES Char1,fn Char1,Footnote Char2, Char1 Char Char1,Footnote Char1 Char1,stile 1 Char1,Footnote1 Char1,Footnote2 Char1,Footnote3 Char1"/>
    <w:basedOn w:val="DefaultParagraphFont"/>
    <w:link w:val="FootnoteText"/>
    <w:rsid w:val="008528B2"/>
    <w:rPr>
      <w:rFonts w:ascii="Calibri" w:eastAsia="Calibri" w:hAnsi="Calibri" w:cs="Times New Roman"/>
      <w:sz w:val="20"/>
      <w:szCs w:val="20"/>
      <w:lang w:val="en-GB"/>
    </w:rPr>
  </w:style>
  <w:style w:type="character" w:styleId="FootnoteReference">
    <w:name w:val="footnote reference"/>
    <w:unhideWhenUsed/>
    <w:rsid w:val="008528B2"/>
    <w:rPr>
      <w:vertAlign w:val="superscript"/>
    </w:rPr>
  </w:style>
  <w:style w:type="paragraph" w:styleId="ListParagraph">
    <w:name w:val="List Paragraph"/>
    <w:basedOn w:val="Normal"/>
    <w:link w:val="ListParagraphChar"/>
    <w:uiPriority w:val="34"/>
    <w:unhideWhenUsed/>
    <w:qFormat/>
    <w:rsid w:val="008528B2"/>
    <w:pPr>
      <w:spacing w:after="240"/>
      <w:ind w:left="720"/>
      <w:contextualSpacing/>
    </w:pPr>
    <w:rPr>
      <w:rFonts w:eastAsiaTheme="minorEastAsia"/>
      <w:sz w:val="24"/>
      <w:szCs w:val="24"/>
      <w:lang w:eastAsia="fr-FR"/>
    </w:rPr>
  </w:style>
  <w:style w:type="character" w:customStyle="1" w:styleId="ListParagraphChar">
    <w:name w:val="List Paragraph Char"/>
    <w:link w:val="ListParagraph"/>
    <w:uiPriority w:val="34"/>
    <w:rsid w:val="008528B2"/>
    <w:rPr>
      <w:rFonts w:eastAsiaTheme="minorEastAsia"/>
      <w:sz w:val="24"/>
      <w:szCs w:val="24"/>
      <w:lang w:val="en-GB" w:eastAsia="fr-FR"/>
    </w:rPr>
  </w:style>
  <w:style w:type="paragraph" w:customStyle="1" w:styleId="Default">
    <w:name w:val="Default"/>
    <w:rsid w:val="008528B2"/>
    <w:pPr>
      <w:widowControl w:val="0"/>
      <w:autoSpaceDE w:val="0"/>
      <w:autoSpaceDN w:val="0"/>
      <w:adjustRightInd w:val="0"/>
      <w:spacing w:after="0" w:line="240" w:lineRule="auto"/>
    </w:pPr>
    <w:rPr>
      <w:rFonts w:ascii="Utopia Std" w:eastAsiaTheme="minorEastAsia" w:hAnsi="Utopia Std" w:cs="Utopia Std"/>
      <w:color w:val="000000"/>
      <w:sz w:val="24"/>
      <w:szCs w:val="24"/>
      <w:lang w:val="fr-FR" w:eastAsia="fr-FR"/>
    </w:rPr>
  </w:style>
  <w:style w:type="character" w:customStyle="1" w:styleId="FootnoteTextChar1">
    <w:name w:val="Footnote Text Char1"/>
    <w:aliases w:val="Fußnote Char,Footnote Text Char Char Char,single space Char,footnote text Char,FOOTNOTES Char,fn Char,Footnote Char, Char1 Char Char,Footnote Char1 Char,stile 1 Char,Footnote1 Char,Footnote2 Char,Footnote3 Char,Footnote4 Char"/>
    <w:basedOn w:val="DefaultParagraphFont"/>
    <w:rsid w:val="008528B2"/>
    <w:rPr>
      <w:rFonts w:eastAsiaTheme="minorEastAsia"/>
      <w:sz w:val="24"/>
      <w:szCs w:val="24"/>
      <w:lang w:eastAsia="fr-FR"/>
    </w:rPr>
  </w:style>
  <w:style w:type="paragraph" w:styleId="BodyText">
    <w:name w:val="Body Text"/>
    <w:basedOn w:val="Normal"/>
    <w:link w:val="BodyTextChar"/>
    <w:uiPriority w:val="99"/>
    <w:unhideWhenUsed/>
    <w:rsid w:val="008528B2"/>
    <w:pPr>
      <w:spacing w:after="120"/>
    </w:pPr>
    <w:rPr>
      <w:rFonts w:eastAsiaTheme="minorEastAsia"/>
      <w:sz w:val="24"/>
      <w:szCs w:val="24"/>
      <w:lang w:eastAsia="fr-FR"/>
    </w:rPr>
  </w:style>
  <w:style w:type="character" w:customStyle="1" w:styleId="BodyTextChar">
    <w:name w:val="Body Text Char"/>
    <w:basedOn w:val="DefaultParagraphFont"/>
    <w:link w:val="BodyText"/>
    <w:uiPriority w:val="99"/>
    <w:rsid w:val="008528B2"/>
    <w:rPr>
      <w:rFonts w:eastAsiaTheme="minorEastAsia"/>
      <w:sz w:val="24"/>
      <w:szCs w:val="24"/>
      <w:lang w:val="en-GB" w:eastAsia="fr-FR"/>
    </w:rPr>
  </w:style>
  <w:style w:type="table" w:styleId="LightList-Accent1">
    <w:name w:val="Light List Accent 1"/>
    <w:basedOn w:val="TableNormal"/>
    <w:uiPriority w:val="61"/>
    <w:rsid w:val="008528B2"/>
    <w:pPr>
      <w:spacing w:after="0" w:line="240" w:lineRule="auto"/>
    </w:pPr>
    <w:rPr>
      <w:lang w:val="en-GB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ListBullet">
    <w:name w:val="List Bullet"/>
    <w:basedOn w:val="List"/>
    <w:uiPriority w:val="1"/>
    <w:qFormat/>
    <w:rsid w:val="008528B2"/>
    <w:pPr>
      <w:widowControl w:val="0"/>
      <w:suppressAutoHyphens/>
      <w:spacing w:after="57" w:line="240" w:lineRule="auto"/>
      <w:ind w:left="360" w:hanging="360"/>
      <w:contextualSpacing w:val="0"/>
      <w:jc w:val="both"/>
    </w:pPr>
    <w:rPr>
      <w:rFonts w:ascii="Cambria" w:eastAsia="SimSun" w:hAnsi="Cambria" w:cs="Mangal"/>
      <w:kern w:val="1"/>
      <w:sz w:val="24"/>
      <w:szCs w:val="24"/>
      <w:lang w:eastAsia="zh-CN" w:bidi="hi-IN"/>
    </w:rPr>
  </w:style>
  <w:style w:type="paragraph" w:styleId="List">
    <w:name w:val="List"/>
    <w:basedOn w:val="Normal"/>
    <w:uiPriority w:val="99"/>
    <w:semiHidden/>
    <w:unhideWhenUsed/>
    <w:rsid w:val="008528B2"/>
    <w:pPr>
      <w:spacing w:after="160" w:line="259" w:lineRule="auto"/>
      <w:ind w:left="283" w:hanging="283"/>
      <w:contextualSpacing/>
    </w:pPr>
  </w:style>
  <w:style w:type="table" w:styleId="LightGrid-Accent1">
    <w:name w:val="Light Grid Accent 1"/>
    <w:basedOn w:val="TableNormal"/>
    <w:uiPriority w:val="62"/>
    <w:rsid w:val="008528B2"/>
    <w:pPr>
      <w:spacing w:after="0" w:line="240" w:lineRule="auto"/>
    </w:pPr>
    <w:rPr>
      <w:lang w:val="en-GB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8528B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528B2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rsid w:val="008528B2"/>
    <w:pPr>
      <w:spacing w:after="100" w:line="259" w:lineRule="auto"/>
    </w:pPr>
  </w:style>
  <w:style w:type="table" w:styleId="LightList">
    <w:name w:val="Light List"/>
    <w:basedOn w:val="TableNormal"/>
    <w:uiPriority w:val="61"/>
    <w:rsid w:val="008528B2"/>
    <w:pPr>
      <w:spacing w:after="0" w:line="240" w:lineRule="auto"/>
    </w:pPr>
    <w:rPr>
      <w:lang w:val="en-GB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528B2"/>
    <w:pPr>
      <w:outlineLvl w:val="9"/>
    </w:pPr>
    <w:rPr>
      <w:rFonts w:asciiTheme="majorHAnsi" w:hAnsiTheme="majorHAnsi"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2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8B2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528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528B2"/>
    <w:pPr>
      <w:spacing w:after="16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528B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28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28B2"/>
    <w:rPr>
      <w:b/>
      <w:bCs/>
      <w:sz w:val="20"/>
      <w:szCs w:val="20"/>
      <w:lang w:val="en-GB"/>
    </w:rPr>
  </w:style>
  <w:style w:type="paragraph" w:styleId="TOC2">
    <w:name w:val="toc 2"/>
    <w:basedOn w:val="Normal"/>
    <w:next w:val="Normal"/>
    <w:autoRedefine/>
    <w:uiPriority w:val="39"/>
    <w:unhideWhenUsed/>
    <w:rsid w:val="008528B2"/>
    <w:pPr>
      <w:spacing w:after="100"/>
      <w:ind w:left="220"/>
    </w:pPr>
  </w:style>
  <w:style w:type="paragraph" w:styleId="Footer">
    <w:name w:val="footer"/>
    <w:basedOn w:val="Normal"/>
    <w:link w:val="FooterChar"/>
    <w:uiPriority w:val="99"/>
    <w:unhideWhenUsed/>
    <w:rsid w:val="008528B2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528B2"/>
    <w:rPr>
      <w:rFonts w:eastAsiaTheme="minorEastAsia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8528B2"/>
  </w:style>
  <w:style w:type="paragraph" w:styleId="Title">
    <w:name w:val="Title"/>
    <w:basedOn w:val="Normal"/>
    <w:next w:val="Normal"/>
    <w:link w:val="TitleChar"/>
    <w:uiPriority w:val="10"/>
    <w:qFormat/>
    <w:rsid w:val="008528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8528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customStyle="1" w:styleId="TableGrid1">
    <w:name w:val="Table Grid1"/>
    <w:basedOn w:val="TableNormal"/>
    <w:next w:val="TableGrid"/>
    <w:uiPriority w:val="59"/>
    <w:rsid w:val="008528B2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4D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4DA9"/>
    <w:rPr>
      <w:lang w:val="en-GB"/>
    </w:rPr>
  </w:style>
  <w:style w:type="character" w:styleId="HTMLCite">
    <w:name w:val="HTML Cite"/>
    <w:basedOn w:val="DefaultParagraphFont"/>
    <w:uiPriority w:val="99"/>
    <w:semiHidden/>
    <w:unhideWhenUsed/>
    <w:rsid w:val="009A6035"/>
    <w:rPr>
      <w:i w:val="0"/>
      <w:iCs w:val="0"/>
      <w:color w:val="006621"/>
    </w:rPr>
  </w:style>
  <w:style w:type="numbering" w:customStyle="1" w:styleId="NoList1">
    <w:name w:val="No List1"/>
    <w:next w:val="NoList"/>
    <w:uiPriority w:val="99"/>
    <w:semiHidden/>
    <w:unhideWhenUsed/>
    <w:rsid w:val="009A6035"/>
  </w:style>
  <w:style w:type="table" w:customStyle="1" w:styleId="TableGrid2">
    <w:name w:val="Table Grid2"/>
    <w:basedOn w:val="TableNormal"/>
    <w:next w:val="TableGrid"/>
    <w:uiPriority w:val="59"/>
    <w:rsid w:val="009A6035"/>
    <w:pPr>
      <w:spacing w:after="0" w:line="240" w:lineRule="auto"/>
    </w:pPr>
    <w:rPr>
      <w:rFonts w:eastAsia="MS Mincho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3">
    <w:name w:val="toc 3"/>
    <w:basedOn w:val="Normal"/>
    <w:next w:val="Normal"/>
    <w:autoRedefine/>
    <w:uiPriority w:val="39"/>
    <w:unhideWhenUsed/>
    <w:rsid w:val="009A6035"/>
    <w:pPr>
      <w:spacing w:after="0" w:line="240" w:lineRule="auto"/>
      <w:ind w:left="480"/>
    </w:pPr>
    <w:rPr>
      <w:rFonts w:eastAsia="MS Mincho"/>
      <w:sz w:val="24"/>
      <w:szCs w:val="24"/>
      <w:lang w:val="en-US"/>
    </w:rPr>
  </w:style>
  <w:style w:type="paragraph" w:styleId="TOC4">
    <w:name w:val="toc 4"/>
    <w:basedOn w:val="Normal"/>
    <w:next w:val="Normal"/>
    <w:autoRedefine/>
    <w:uiPriority w:val="39"/>
    <w:unhideWhenUsed/>
    <w:rsid w:val="009A6035"/>
    <w:pPr>
      <w:spacing w:after="0" w:line="240" w:lineRule="auto"/>
      <w:ind w:left="720"/>
    </w:pPr>
    <w:rPr>
      <w:rFonts w:eastAsia="MS Mincho"/>
      <w:sz w:val="24"/>
      <w:szCs w:val="24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9A6035"/>
    <w:pPr>
      <w:spacing w:after="0" w:line="240" w:lineRule="auto"/>
      <w:ind w:left="960"/>
    </w:pPr>
    <w:rPr>
      <w:rFonts w:eastAsia="MS Mincho"/>
      <w:sz w:val="24"/>
      <w:szCs w:val="24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9A6035"/>
    <w:pPr>
      <w:spacing w:after="0" w:line="240" w:lineRule="auto"/>
      <w:ind w:left="1200"/>
    </w:pPr>
    <w:rPr>
      <w:rFonts w:eastAsia="MS Mincho"/>
      <w:sz w:val="24"/>
      <w:szCs w:val="24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9A6035"/>
    <w:pPr>
      <w:spacing w:after="0" w:line="240" w:lineRule="auto"/>
      <w:ind w:left="1440"/>
    </w:pPr>
    <w:rPr>
      <w:rFonts w:eastAsia="MS Mincho"/>
      <w:sz w:val="24"/>
      <w:szCs w:val="24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9A6035"/>
    <w:pPr>
      <w:spacing w:after="0" w:line="240" w:lineRule="auto"/>
      <w:ind w:left="1680"/>
    </w:pPr>
    <w:rPr>
      <w:rFonts w:eastAsia="MS Mincho"/>
      <w:sz w:val="24"/>
      <w:szCs w:val="24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9A6035"/>
    <w:pPr>
      <w:spacing w:after="0" w:line="240" w:lineRule="auto"/>
      <w:ind w:left="1920"/>
    </w:pPr>
    <w:rPr>
      <w:rFonts w:eastAsia="MS Mincho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3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481CE0-B33C-4D07-9751-ED13D6813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Gosman</dc:creator>
  <cp:lastModifiedBy>Octavian Aron</cp:lastModifiedBy>
  <cp:revision>4</cp:revision>
  <cp:lastPrinted>2015-06-19T10:39:00Z</cp:lastPrinted>
  <dcterms:created xsi:type="dcterms:W3CDTF">2016-01-07T07:56:00Z</dcterms:created>
  <dcterms:modified xsi:type="dcterms:W3CDTF">2016-01-07T07:58:00Z</dcterms:modified>
</cp:coreProperties>
</file>